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395E" w:rsidRDefault="00690106" w:rsidP="000C395E">
      <w:pPr>
        <w:ind w:left="720" w:firstLine="720"/>
        <w:outlineLvl w:val="0"/>
        <w:rPr>
          <w:b/>
          <w:szCs w:val="22"/>
        </w:rPr>
      </w:pPr>
      <w:r w:rsidRPr="00B77A2F">
        <w:rPr>
          <w:b/>
          <w:szCs w:val="22"/>
        </w:rPr>
        <w:t>Computational Modeling of Complex Socio-Technical Systems</w:t>
      </w:r>
      <w:r w:rsidR="0019184F">
        <w:rPr>
          <w:b/>
          <w:szCs w:val="22"/>
        </w:rPr>
        <w:t xml:space="preserve">      </w:t>
      </w:r>
    </w:p>
    <w:p w:rsidR="007F52BE" w:rsidRPr="000C395E" w:rsidRDefault="007F52BE" w:rsidP="000C395E">
      <w:pPr>
        <w:jc w:val="center"/>
        <w:rPr>
          <w:szCs w:val="22"/>
        </w:rPr>
      </w:pPr>
      <w:r w:rsidRPr="000C395E">
        <w:rPr>
          <w:szCs w:val="22"/>
        </w:rPr>
        <w:t>08-810</w:t>
      </w:r>
    </w:p>
    <w:p w:rsidR="00690106" w:rsidRPr="0070450E" w:rsidRDefault="00137DD1" w:rsidP="0070450E">
      <w:pPr>
        <w:jc w:val="center"/>
        <w:rPr>
          <w:b/>
          <w:szCs w:val="22"/>
        </w:rPr>
      </w:pPr>
      <w:r>
        <w:rPr>
          <w:szCs w:val="22"/>
        </w:rPr>
        <w:t>Syllabus</w:t>
      </w:r>
    </w:p>
    <w:p w:rsidR="00690106" w:rsidRPr="0070450E" w:rsidRDefault="00D24DC1" w:rsidP="0070450E">
      <w:pPr>
        <w:jc w:val="center"/>
        <w:rPr>
          <w:szCs w:val="22"/>
        </w:rPr>
      </w:pPr>
      <w:r w:rsidRPr="0070450E">
        <w:rPr>
          <w:szCs w:val="22"/>
        </w:rPr>
        <w:t>Spring</w:t>
      </w:r>
      <w:r w:rsidR="00530AAF">
        <w:rPr>
          <w:szCs w:val="22"/>
        </w:rPr>
        <w:t xml:space="preserve"> 2012</w:t>
      </w:r>
    </w:p>
    <w:p w:rsidR="00AE4460" w:rsidRPr="0070450E" w:rsidRDefault="00AE4460" w:rsidP="0070450E">
      <w:pPr>
        <w:jc w:val="center"/>
        <w:rPr>
          <w:bCs/>
          <w:szCs w:val="22"/>
        </w:rPr>
      </w:pPr>
      <w:r w:rsidRPr="0070450E">
        <w:rPr>
          <w:bCs/>
          <w:szCs w:val="22"/>
        </w:rPr>
        <w:t>12 Course Units</w:t>
      </w:r>
    </w:p>
    <w:p w:rsidR="00AE4460" w:rsidRDefault="00AE4460" w:rsidP="002E584C">
      <w:pPr>
        <w:rPr>
          <w:szCs w:val="22"/>
        </w:rPr>
      </w:pPr>
    </w:p>
    <w:p w:rsidR="00690106" w:rsidRPr="00B77A2F" w:rsidRDefault="00690106" w:rsidP="002E584C">
      <w:pPr>
        <w:rPr>
          <w:szCs w:val="22"/>
        </w:rPr>
      </w:pPr>
      <w:r w:rsidRPr="00B77A2F">
        <w:rPr>
          <w:szCs w:val="22"/>
        </w:rPr>
        <w:t xml:space="preserve">Prof. Kathleen </w:t>
      </w:r>
      <w:r w:rsidR="00963838" w:rsidRPr="00B77A2F">
        <w:rPr>
          <w:szCs w:val="22"/>
        </w:rPr>
        <w:t xml:space="preserve">M. </w:t>
      </w:r>
      <w:r w:rsidRPr="00B77A2F">
        <w:rPr>
          <w:szCs w:val="22"/>
        </w:rPr>
        <w:t>Carley</w:t>
      </w:r>
    </w:p>
    <w:p w:rsidR="00AE4460" w:rsidRPr="002151C4" w:rsidRDefault="00AE4460" w:rsidP="002E584C">
      <w:pPr>
        <w:rPr>
          <w:szCs w:val="22"/>
        </w:rPr>
      </w:pPr>
      <w:r w:rsidRPr="002151C4">
        <w:rPr>
          <w:szCs w:val="22"/>
        </w:rPr>
        <w:t>E-Mail: kathleen.carley@cs.cmu.edu</w:t>
      </w:r>
    </w:p>
    <w:p w:rsidR="00690106" w:rsidRPr="00B77A2F" w:rsidRDefault="00690106" w:rsidP="002E584C">
      <w:pPr>
        <w:rPr>
          <w:szCs w:val="22"/>
        </w:rPr>
      </w:pPr>
      <w:r w:rsidRPr="00B77A2F">
        <w:rPr>
          <w:szCs w:val="22"/>
        </w:rPr>
        <w:t>Phone:  x8</w:t>
      </w:r>
      <w:r w:rsidR="0019184F">
        <w:rPr>
          <w:szCs w:val="22"/>
        </w:rPr>
        <w:t>-</w:t>
      </w:r>
      <w:r w:rsidRPr="00B77A2F">
        <w:rPr>
          <w:szCs w:val="22"/>
        </w:rPr>
        <w:t>6016</w:t>
      </w:r>
    </w:p>
    <w:p w:rsidR="00690106" w:rsidRPr="00B77A2F" w:rsidRDefault="00616D2F" w:rsidP="002E584C">
      <w:pPr>
        <w:rPr>
          <w:szCs w:val="22"/>
        </w:rPr>
      </w:pPr>
      <w:r>
        <w:rPr>
          <w:szCs w:val="22"/>
        </w:rPr>
        <w:t>Office:   Wean 5130</w:t>
      </w:r>
    </w:p>
    <w:p w:rsidR="00530AAF" w:rsidRDefault="00690106" w:rsidP="002E584C">
      <w:pPr>
        <w:rPr>
          <w:szCs w:val="22"/>
        </w:rPr>
      </w:pPr>
      <w:r w:rsidRPr="00B77A2F">
        <w:rPr>
          <w:szCs w:val="22"/>
        </w:rPr>
        <w:t xml:space="preserve">Office Hours:  </w:t>
      </w:r>
      <w:r w:rsidR="00A3395D" w:rsidRPr="00B77A2F">
        <w:rPr>
          <w:szCs w:val="22"/>
        </w:rPr>
        <w:t>by appointment</w:t>
      </w:r>
    </w:p>
    <w:p w:rsidR="00AE4460" w:rsidRDefault="00AE4460" w:rsidP="002E584C">
      <w:pPr>
        <w:rPr>
          <w:bCs/>
          <w:szCs w:val="22"/>
        </w:rPr>
      </w:pPr>
      <w:r>
        <w:rPr>
          <w:bCs/>
          <w:szCs w:val="22"/>
        </w:rPr>
        <w:t>T</w:t>
      </w:r>
      <w:r w:rsidR="0019184F">
        <w:rPr>
          <w:bCs/>
          <w:szCs w:val="22"/>
        </w:rPr>
        <w:t>.</w:t>
      </w:r>
      <w:r>
        <w:rPr>
          <w:bCs/>
          <w:szCs w:val="22"/>
        </w:rPr>
        <w:t>A</w:t>
      </w:r>
      <w:r w:rsidR="0019184F">
        <w:rPr>
          <w:bCs/>
          <w:szCs w:val="22"/>
        </w:rPr>
        <w:t>.</w:t>
      </w:r>
      <w:r>
        <w:rPr>
          <w:bCs/>
          <w:szCs w:val="22"/>
        </w:rPr>
        <w:t xml:space="preserve">: </w:t>
      </w:r>
      <w:r w:rsidR="00530AAF">
        <w:rPr>
          <w:bCs/>
          <w:szCs w:val="22"/>
        </w:rPr>
        <w:t>Geoffrey Morgan</w:t>
      </w:r>
    </w:p>
    <w:p w:rsidR="00AE4460" w:rsidRDefault="00AE4460" w:rsidP="002E584C">
      <w:pPr>
        <w:rPr>
          <w:bCs/>
          <w:szCs w:val="22"/>
        </w:rPr>
      </w:pPr>
    </w:p>
    <w:p w:rsidR="00A3395D" w:rsidRDefault="000F747D" w:rsidP="002E584C">
      <w:pPr>
        <w:rPr>
          <w:bCs/>
          <w:szCs w:val="22"/>
        </w:rPr>
      </w:pPr>
      <w:r>
        <w:rPr>
          <w:bCs/>
          <w:szCs w:val="22"/>
        </w:rPr>
        <w:t>Lectures</w:t>
      </w:r>
      <w:r w:rsidR="00963838" w:rsidRPr="00B77A2F">
        <w:rPr>
          <w:bCs/>
          <w:szCs w:val="22"/>
        </w:rPr>
        <w:t>: M</w:t>
      </w:r>
      <w:r w:rsidR="000C4792" w:rsidRPr="00B77A2F">
        <w:rPr>
          <w:bCs/>
          <w:szCs w:val="22"/>
        </w:rPr>
        <w:t>onday</w:t>
      </w:r>
      <w:r>
        <w:rPr>
          <w:bCs/>
          <w:szCs w:val="22"/>
        </w:rPr>
        <w:t xml:space="preserve">, </w:t>
      </w:r>
      <w:r w:rsidR="00616D2F">
        <w:rPr>
          <w:bCs/>
          <w:szCs w:val="22"/>
        </w:rPr>
        <w:t xml:space="preserve">Wednesday </w:t>
      </w:r>
      <w:r w:rsidR="00BE478C">
        <w:rPr>
          <w:bCs/>
          <w:szCs w:val="22"/>
        </w:rPr>
        <w:t>9:00</w:t>
      </w:r>
      <w:r w:rsidR="00D24DC1">
        <w:rPr>
          <w:bCs/>
          <w:szCs w:val="22"/>
        </w:rPr>
        <w:t xml:space="preserve"> </w:t>
      </w:r>
      <w:r>
        <w:rPr>
          <w:bCs/>
          <w:szCs w:val="22"/>
        </w:rPr>
        <w:t xml:space="preserve">- </w:t>
      </w:r>
      <w:r w:rsidR="00BE478C">
        <w:rPr>
          <w:bCs/>
          <w:szCs w:val="22"/>
        </w:rPr>
        <w:t>10</w:t>
      </w:r>
      <w:r w:rsidR="00963838" w:rsidRPr="00B77A2F">
        <w:rPr>
          <w:bCs/>
          <w:szCs w:val="22"/>
        </w:rPr>
        <w:t>:</w:t>
      </w:r>
      <w:r w:rsidR="00D24DC1">
        <w:rPr>
          <w:bCs/>
          <w:szCs w:val="22"/>
        </w:rPr>
        <w:t>20</w:t>
      </w:r>
      <w:r w:rsidR="00B0364D">
        <w:rPr>
          <w:bCs/>
          <w:szCs w:val="22"/>
        </w:rPr>
        <w:t xml:space="preserve"> </w:t>
      </w:r>
      <w:r w:rsidR="00BE478C">
        <w:rPr>
          <w:bCs/>
          <w:szCs w:val="22"/>
        </w:rPr>
        <w:t>a</w:t>
      </w:r>
      <w:r w:rsidR="00A3395D" w:rsidRPr="00B77A2F">
        <w:rPr>
          <w:bCs/>
          <w:szCs w:val="22"/>
        </w:rPr>
        <w:t>m</w:t>
      </w:r>
      <w:r>
        <w:rPr>
          <w:bCs/>
          <w:szCs w:val="22"/>
        </w:rPr>
        <w:t xml:space="preserve">, </w:t>
      </w:r>
      <w:r w:rsidR="00BE478C">
        <w:rPr>
          <w:bCs/>
          <w:szCs w:val="22"/>
        </w:rPr>
        <w:t>GHC 4211</w:t>
      </w:r>
    </w:p>
    <w:p w:rsidR="000F747D" w:rsidRPr="000F747D" w:rsidRDefault="00616D2F" w:rsidP="002E584C">
      <w:pPr>
        <w:rPr>
          <w:bCs/>
          <w:szCs w:val="22"/>
        </w:rPr>
      </w:pPr>
      <w:r>
        <w:rPr>
          <w:bCs/>
          <w:szCs w:val="22"/>
        </w:rPr>
        <w:t>Labs: Thursday, 4:30</w:t>
      </w:r>
      <w:r w:rsidR="00B0364D">
        <w:rPr>
          <w:bCs/>
          <w:szCs w:val="22"/>
        </w:rPr>
        <w:t xml:space="preserve"> </w:t>
      </w:r>
      <w:r w:rsidR="000F747D">
        <w:rPr>
          <w:bCs/>
          <w:szCs w:val="22"/>
        </w:rPr>
        <w:t>-</w:t>
      </w:r>
      <w:r w:rsidR="00B0364D">
        <w:rPr>
          <w:bCs/>
          <w:szCs w:val="22"/>
        </w:rPr>
        <w:t xml:space="preserve"> </w:t>
      </w:r>
      <w:r>
        <w:rPr>
          <w:bCs/>
          <w:szCs w:val="22"/>
        </w:rPr>
        <w:t>5:2</w:t>
      </w:r>
      <w:r w:rsidR="000F747D">
        <w:rPr>
          <w:bCs/>
          <w:szCs w:val="22"/>
        </w:rPr>
        <w:t>0</w:t>
      </w:r>
      <w:r w:rsidR="00B0364D">
        <w:rPr>
          <w:bCs/>
          <w:szCs w:val="22"/>
        </w:rPr>
        <w:t xml:space="preserve"> </w:t>
      </w:r>
      <w:r>
        <w:rPr>
          <w:bCs/>
          <w:szCs w:val="22"/>
        </w:rPr>
        <w:t>p</w:t>
      </w:r>
      <w:r w:rsidR="000F747D">
        <w:rPr>
          <w:bCs/>
          <w:szCs w:val="22"/>
        </w:rPr>
        <w:t xml:space="preserve">m, </w:t>
      </w:r>
      <w:r>
        <w:rPr>
          <w:bCs/>
          <w:szCs w:val="22"/>
        </w:rPr>
        <w:t>GHC 4211</w:t>
      </w:r>
    </w:p>
    <w:p w:rsidR="00AC6195" w:rsidRPr="00D836EB" w:rsidRDefault="00AC6195" w:rsidP="002E584C">
      <w:pPr>
        <w:rPr>
          <w:bCs/>
          <w:sz w:val="20"/>
        </w:rPr>
      </w:pPr>
      <w:r w:rsidRPr="00D836EB">
        <w:rPr>
          <w:bCs/>
          <w:sz w:val="20"/>
        </w:rPr>
        <w:t xml:space="preserve">PLEASE NOTE THAT THERE WILL BE NO CLASS </w:t>
      </w:r>
      <w:r w:rsidR="00616D2F">
        <w:rPr>
          <w:bCs/>
          <w:sz w:val="20"/>
        </w:rPr>
        <w:t xml:space="preserve">THE WEEK OF </w:t>
      </w:r>
      <w:r w:rsidR="000F747D">
        <w:rPr>
          <w:bCs/>
          <w:sz w:val="20"/>
        </w:rPr>
        <w:t>MARCH 1</w:t>
      </w:r>
      <w:r w:rsidR="002F135A">
        <w:rPr>
          <w:bCs/>
          <w:sz w:val="20"/>
        </w:rPr>
        <w:t>2</w:t>
      </w:r>
      <w:r w:rsidR="000F747D">
        <w:rPr>
          <w:bCs/>
          <w:sz w:val="20"/>
        </w:rPr>
        <w:t xml:space="preserve"> DUE TO SPRING BREAK.</w:t>
      </w:r>
    </w:p>
    <w:p w:rsidR="000040DB" w:rsidRDefault="000040DB" w:rsidP="002E584C">
      <w:pPr>
        <w:rPr>
          <w:szCs w:val="22"/>
        </w:rPr>
      </w:pPr>
    </w:p>
    <w:p w:rsidR="00AE4460" w:rsidRPr="00B77A2F" w:rsidRDefault="00AE4460" w:rsidP="002E584C">
      <w:pPr>
        <w:rPr>
          <w:szCs w:val="22"/>
        </w:rPr>
      </w:pPr>
      <w:r>
        <w:rPr>
          <w:szCs w:val="22"/>
        </w:rPr>
        <w:t>All course information is available on-line via CMU B</w:t>
      </w:r>
      <w:r w:rsidRPr="00B77A2F">
        <w:rPr>
          <w:szCs w:val="22"/>
        </w:rPr>
        <w:t>lackboard</w:t>
      </w:r>
      <w:r>
        <w:rPr>
          <w:szCs w:val="22"/>
        </w:rPr>
        <w:t>: http://www.cmu.edu/blackboard</w:t>
      </w:r>
    </w:p>
    <w:p w:rsidR="00AE4460" w:rsidRPr="00B77A2F" w:rsidRDefault="00AE4460" w:rsidP="002E584C">
      <w:pPr>
        <w:rPr>
          <w:szCs w:val="22"/>
        </w:rPr>
      </w:pPr>
    </w:p>
    <w:p w:rsidR="00A3395D" w:rsidRPr="00B77A2F" w:rsidRDefault="00A3395D" w:rsidP="008216B4">
      <w:pPr>
        <w:pStyle w:val="Heading2"/>
      </w:pPr>
      <w:r w:rsidRPr="00B77A2F">
        <w:t>D</w:t>
      </w:r>
      <w:r w:rsidR="000040DB" w:rsidRPr="00B77A2F">
        <w:t>ESCRIPTION</w:t>
      </w:r>
      <w:r w:rsidRPr="00B77A2F">
        <w:t xml:space="preserve">: </w:t>
      </w:r>
    </w:p>
    <w:p w:rsidR="000040DB" w:rsidRPr="00B77A2F" w:rsidRDefault="000040DB" w:rsidP="002E584C">
      <w:pPr>
        <w:pStyle w:val="BodyText2"/>
        <w:ind w:right="0"/>
        <w:rPr>
          <w:rFonts w:ascii="Times New Roman" w:hAnsi="Times New Roman"/>
          <w:szCs w:val="22"/>
        </w:rPr>
      </w:pPr>
      <w:r w:rsidRPr="00B77A2F">
        <w:rPr>
          <w:rFonts w:ascii="Times New Roman" w:hAnsi="Times New Roman"/>
          <w:szCs w:val="22"/>
        </w:rPr>
        <w:t xml:space="preserve">We live and work in complex adaptive and evolving socio-technical systems. These systems may be complex for a variety of reasons. For example, they may be complex because there is a need to coordinate many groups, because humans are interacting with technology, because there are non routine or very knowledge intensive tasks, and so on. At the heart of this complexity is a set of adaptive agents who are connected or linked to other agents forming a network and who are constrained or enabled by the world they inhabit. Computational modeling can be used to help analyze, reason about, predict the behavior of, and possibly control such complex systems of "networked" agents. </w:t>
      </w:r>
    </w:p>
    <w:p w:rsidR="000040DB" w:rsidRPr="00B77A2F" w:rsidRDefault="000040DB" w:rsidP="002E584C">
      <w:pPr>
        <w:pStyle w:val="BodyText2"/>
        <w:ind w:right="0"/>
        <w:rPr>
          <w:rFonts w:ascii="Times New Roman" w:hAnsi="Times New Roman"/>
          <w:szCs w:val="22"/>
        </w:rPr>
      </w:pPr>
      <w:r w:rsidRPr="00B77A2F">
        <w:rPr>
          <w:rFonts w:ascii="Times New Roman" w:hAnsi="Times New Roman"/>
          <w:szCs w:val="22"/>
        </w:rPr>
        <w:br/>
        <w:t xml:space="preserve">This course is based on the simulation of complex socio-technical systems. This course teaches the student how to design, analyze, and evaluate such computational models. It will introduce several styles of simulation including agent based and system dynamics. Examples of applications of these tools to various problems such as epidemiology, organizational adaptation, information diffusion, impact of new technology on groups, and so on, will be discussed. The course should be appropriate for graduate students in all areas. This course does not teach programming. Issues covered include: common computational approaches such as multi-agent systems, general simulation and system dynamics, heuristic based optimization procedures including simulated annealing and genetic algorithms, representation schemes for complex systems (particularly, groups, organizations, tasks, networks and technology), analysis techniques such as virtual experiments and response surface mapping, docking (model-to-model analysis), validation and verification, and social Turing tests. Illustrative models will be drawn from recent publications in a wide variety of areas including distributed artificial intelligence, knowledge management, dynamic network analysis, computational organization theory, computational sociology, computational epidemiology, and computational economics. </w:t>
      </w:r>
    </w:p>
    <w:p w:rsidR="000040DB" w:rsidRPr="00B77A2F" w:rsidRDefault="000040DB" w:rsidP="002E584C">
      <w:pPr>
        <w:pStyle w:val="BodyText2"/>
        <w:ind w:right="0"/>
        <w:rPr>
          <w:rFonts w:ascii="Times New Roman" w:hAnsi="Times New Roman"/>
          <w:szCs w:val="22"/>
        </w:rPr>
      </w:pPr>
    </w:p>
    <w:p w:rsidR="000040DB" w:rsidRPr="00B77A2F" w:rsidRDefault="000040DB" w:rsidP="008216B4">
      <w:pPr>
        <w:pStyle w:val="Heading2"/>
      </w:pPr>
      <w:r w:rsidRPr="00B77A2F">
        <w:t xml:space="preserve">TOPICS TO BE COVERED: </w:t>
      </w:r>
    </w:p>
    <w:p w:rsidR="000040DB" w:rsidRPr="00B77A2F" w:rsidRDefault="000040DB" w:rsidP="002E584C">
      <w:pPr>
        <w:pStyle w:val="BodyText2"/>
        <w:ind w:right="0"/>
        <w:rPr>
          <w:rFonts w:ascii="Times New Roman" w:hAnsi="Times New Roman"/>
          <w:szCs w:val="22"/>
        </w:rPr>
      </w:pPr>
      <w:r w:rsidRPr="00B77A2F">
        <w:rPr>
          <w:rFonts w:ascii="Times New Roman" w:hAnsi="Times New Roman"/>
          <w:szCs w:val="22"/>
        </w:rPr>
        <w:t xml:space="preserve">* </w:t>
      </w:r>
      <w:proofErr w:type="gramStart"/>
      <w:r w:rsidRPr="00B77A2F">
        <w:rPr>
          <w:rFonts w:ascii="Times New Roman" w:hAnsi="Times New Roman"/>
          <w:szCs w:val="22"/>
        </w:rPr>
        <w:t>common</w:t>
      </w:r>
      <w:proofErr w:type="gramEnd"/>
      <w:r w:rsidRPr="00B77A2F">
        <w:rPr>
          <w:rFonts w:ascii="Times New Roman" w:hAnsi="Times New Roman"/>
          <w:szCs w:val="22"/>
        </w:rPr>
        <w:t xml:space="preserve"> computational approaches such as multi-agent systems, general simulation and system dynamics * heuristic based optimization procedures including simulated annealing and genetic algorithms * representation schemes for complex systems (particularly, groups, organizations, tasks, networks and technology) * analysis techniques such as virtual experiments and response surface mapping, docking (model-to-model analysis) * validation and verification, and social Turing tests. * illustrative models will be drawn from recent publications in a wide variety of areas including distributed artificial intelligence, knowledge management, dynamic network analysis, computational organization theory, computational sociology, computational epidemiology, and computational economics. </w:t>
      </w:r>
    </w:p>
    <w:p w:rsidR="00A3395D" w:rsidRPr="00B77A2F" w:rsidRDefault="00A3395D" w:rsidP="002E584C">
      <w:pPr>
        <w:pStyle w:val="BodyText2"/>
        <w:ind w:right="0"/>
        <w:rPr>
          <w:rFonts w:ascii="Times New Roman" w:hAnsi="Times New Roman"/>
          <w:szCs w:val="22"/>
        </w:rPr>
      </w:pPr>
    </w:p>
    <w:p w:rsidR="000040DB" w:rsidRPr="00B77A2F" w:rsidRDefault="00A3395D" w:rsidP="008216B4">
      <w:pPr>
        <w:pStyle w:val="Heading2"/>
      </w:pPr>
      <w:r w:rsidRPr="00B77A2F">
        <w:lastRenderedPageBreak/>
        <w:t xml:space="preserve">PREREQUISITES: </w:t>
      </w:r>
    </w:p>
    <w:p w:rsidR="000040DB" w:rsidRPr="00B77A2F" w:rsidRDefault="00A3395D" w:rsidP="007A339E">
      <w:r w:rsidRPr="00B77A2F">
        <w:t xml:space="preserve">The prerequisite will be basic understanding of statistics - undergraduate level. </w:t>
      </w:r>
    </w:p>
    <w:p w:rsidR="000040DB" w:rsidRPr="00B77A2F" w:rsidRDefault="008870DA" w:rsidP="008216B4">
      <w:pPr>
        <w:pStyle w:val="Heading2"/>
      </w:pPr>
      <w:r w:rsidRPr="00B77A2F">
        <w:br w:type="page"/>
      </w:r>
      <w:r w:rsidR="000040DB" w:rsidRPr="00B77A2F">
        <w:lastRenderedPageBreak/>
        <w:t xml:space="preserve">METHOD OF EVALUATION: </w:t>
      </w:r>
    </w:p>
    <w:p w:rsidR="008870DA" w:rsidRPr="00B77A2F" w:rsidRDefault="008870DA" w:rsidP="002E584C">
      <w:pPr>
        <w:pStyle w:val="BodyText2"/>
        <w:ind w:right="0"/>
        <w:rPr>
          <w:rFonts w:ascii="Times New Roman" w:hAnsi="Times New Roman"/>
          <w:szCs w:val="22"/>
        </w:rPr>
      </w:pPr>
    </w:p>
    <w:p w:rsidR="000040DB" w:rsidRPr="00B77A2F" w:rsidRDefault="000040DB" w:rsidP="002E584C">
      <w:pPr>
        <w:pStyle w:val="BodyText2"/>
        <w:ind w:right="0"/>
        <w:rPr>
          <w:rFonts w:ascii="Times New Roman" w:hAnsi="Times New Roman"/>
          <w:szCs w:val="22"/>
        </w:rPr>
      </w:pPr>
      <w:r w:rsidRPr="00B77A2F">
        <w:rPr>
          <w:rFonts w:ascii="Times New Roman" w:hAnsi="Times New Roman"/>
          <w:szCs w:val="22"/>
        </w:rPr>
        <w:t xml:space="preserve">Grading will be based on a set of programming assignments, validation assignments, and a major project. </w:t>
      </w:r>
    </w:p>
    <w:p w:rsidR="00690106" w:rsidRPr="00B77A2F" w:rsidRDefault="00690106" w:rsidP="008216B4">
      <w:pPr>
        <w:pStyle w:val="Heading3"/>
      </w:pPr>
      <w:r w:rsidRPr="00B77A2F">
        <w:t xml:space="preserve">Grading </w:t>
      </w:r>
      <w:r w:rsidR="003377FB" w:rsidRPr="00B77A2F">
        <w:t>Breakdown</w:t>
      </w:r>
    </w:p>
    <w:p w:rsidR="00690106" w:rsidRPr="00B77A2F" w:rsidRDefault="00690106" w:rsidP="002E584C">
      <w:pPr>
        <w:jc w:val="center"/>
        <w:rPr>
          <w:b/>
          <w:szCs w:val="22"/>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778"/>
        <w:gridCol w:w="4395"/>
      </w:tblGrid>
      <w:tr w:rsidR="00690106" w:rsidRPr="00B77A2F">
        <w:tc>
          <w:tcPr>
            <w:tcW w:w="5778" w:type="dxa"/>
          </w:tcPr>
          <w:p w:rsidR="00690106" w:rsidRPr="00B77A2F" w:rsidRDefault="00690106" w:rsidP="002E584C">
            <w:pPr>
              <w:rPr>
                <w:szCs w:val="22"/>
              </w:rPr>
            </w:pPr>
            <w:r w:rsidRPr="00B77A2F">
              <w:rPr>
                <w:szCs w:val="22"/>
              </w:rPr>
              <w:t xml:space="preserve">Weekly Discussion </w:t>
            </w:r>
            <w:r w:rsidR="00DD761E" w:rsidRPr="00B77A2F">
              <w:rPr>
                <w:szCs w:val="22"/>
              </w:rPr>
              <w:t xml:space="preserve">&amp; attendance </w:t>
            </w:r>
            <w:r w:rsidRPr="00B77A2F">
              <w:rPr>
                <w:szCs w:val="22"/>
              </w:rPr>
              <w:t>–</w:t>
            </w:r>
          </w:p>
        </w:tc>
        <w:tc>
          <w:tcPr>
            <w:tcW w:w="4395" w:type="dxa"/>
          </w:tcPr>
          <w:p w:rsidR="00690106" w:rsidRPr="00894357" w:rsidRDefault="00DD761E" w:rsidP="002E584C">
            <w:pPr>
              <w:pStyle w:val="Footer"/>
              <w:tabs>
                <w:tab w:val="clear" w:pos="4320"/>
                <w:tab w:val="clear" w:pos="8640"/>
              </w:tabs>
              <w:rPr>
                <w:sz w:val="24"/>
                <w:szCs w:val="24"/>
              </w:rPr>
            </w:pPr>
            <w:r w:rsidRPr="00894357">
              <w:rPr>
                <w:sz w:val="24"/>
                <w:szCs w:val="24"/>
              </w:rPr>
              <w:t>5</w:t>
            </w:r>
            <w:r w:rsidR="00690106" w:rsidRPr="00894357">
              <w:rPr>
                <w:sz w:val="24"/>
                <w:szCs w:val="24"/>
              </w:rPr>
              <w:t>%</w:t>
            </w:r>
            <w:r w:rsidR="00894357" w:rsidRPr="00894357">
              <w:rPr>
                <w:sz w:val="24"/>
                <w:szCs w:val="24"/>
              </w:rPr>
              <w:t xml:space="preserve"> (failure to attend or discuss can make this go negative)</w:t>
            </w:r>
          </w:p>
        </w:tc>
      </w:tr>
      <w:tr w:rsidR="00690106" w:rsidRPr="00B77A2F">
        <w:tc>
          <w:tcPr>
            <w:tcW w:w="5778" w:type="dxa"/>
          </w:tcPr>
          <w:p w:rsidR="00690106" w:rsidRPr="00B77A2F" w:rsidRDefault="00690106" w:rsidP="00894357">
            <w:pPr>
              <w:pStyle w:val="Heading3"/>
              <w:jc w:val="left"/>
              <w:rPr>
                <w:rFonts w:ascii="Times New Roman" w:hAnsi="Times New Roman"/>
                <w:b w:val="0"/>
                <w:szCs w:val="22"/>
              </w:rPr>
            </w:pPr>
            <w:r w:rsidRPr="00B77A2F">
              <w:rPr>
                <w:rFonts w:ascii="Times New Roman" w:hAnsi="Times New Roman"/>
                <w:b w:val="0"/>
                <w:szCs w:val="22"/>
              </w:rPr>
              <w:t xml:space="preserve">Assignments – </w:t>
            </w:r>
            <w:r w:rsidR="00594D30">
              <w:rPr>
                <w:rFonts w:ascii="Times New Roman" w:hAnsi="Times New Roman"/>
                <w:b w:val="0"/>
                <w:szCs w:val="22"/>
              </w:rPr>
              <w:t>4</w:t>
            </w:r>
            <w:r w:rsidR="00594D30" w:rsidRPr="00B77A2F">
              <w:rPr>
                <w:rFonts w:ascii="Times New Roman" w:hAnsi="Times New Roman"/>
                <w:b w:val="0"/>
                <w:szCs w:val="22"/>
              </w:rPr>
              <w:t xml:space="preserve"> </w:t>
            </w:r>
            <w:r w:rsidRPr="00B77A2F">
              <w:rPr>
                <w:rFonts w:ascii="Times New Roman" w:hAnsi="Times New Roman"/>
                <w:b w:val="0"/>
                <w:szCs w:val="22"/>
              </w:rPr>
              <w:t xml:space="preserve">– </w:t>
            </w:r>
          </w:p>
        </w:tc>
        <w:tc>
          <w:tcPr>
            <w:tcW w:w="4395" w:type="dxa"/>
          </w:tcPr>
          <w:p w:rsidR="00690106" w:rsidRPr="00894357" w:rsidRDefault="00894357" w:rsidP="00894357">
            <w:pPr>
              <w:pStyle w:val="Heading3"/>
              <w:jc w:val="left"/>
              <w:rPr>
                <w:rFonts w:ascii="Times New Roman" w:hAnsi="Times New Roman"/>
                <w:b w:val="0"/>
                <w:szCs w:val="24"/>
              </w:rPr>
            </w:pPr>
            <w:r>
              <w:rPr>
                <w:rFonts w:ascii="Times New Roman" w:hAnsi="Times New Roman"/>
                <w:b w:val="0"/>
                <w:szCs w:val="24"/>
              </w:rPr>
              <w:t>40% (</w:t>
            </w:r>
            <w:r w:rsidR="00DD761E" w:rsidRPr="00894357">
              <w:rPr>
                <w:rFonts w:ascii="Times New Roman" w:hAnsi="Times New Roman"/>
                <w:b w:val="0"/>
                <w:szCs w:val="24"/>
              </w:rPr>
              <w:t>10</w:t>
            </w:r>
            <w:r w:rsidR="00690106" w:rsidRPr="00894357">
              <w:rPr>
                <w:rFonts w:ascii="Times New Roman" w:hAnsi="Times New Roman"/>
                <w:b w:val="0"/>
                <w:szCs w:val="24"/>
              </w:rPr>
              <w:t>% each</w:t>
            </w:r>
            <w:r w:rsidR="00DD761E" w:rsidRPr="00894357">
              <w:rPr>
                <w:rFonts w:ascii="Times New Roman" w:hAnsi="Times New Roman"/>
                <w:b w:val="0"/>
                <w:szCs w:val="24"/>
              </w:rPr>
              <w:t xml:space="preserve"> </w:t>
            </w:r>
            <w:r>
              <w:rPr>
                <w:rFonts w:ascii="Times New Roman" w:hAnsi="Times New Roman"/>
                <w:b w:val="0"/>
                <w:szCs w:val="24"/>
              </w:rPr>
              <w:t>but failure to turn one in is -10%)</w:t>
            </w:r>
          </w:p>
        </w:tc>
      </w:tr>
      <w:tr w:rsidR="00690106" w:rsidRPr="00B77A2F">
        <w:tc>
          <w:tcPr>
            <w:tcW w:w="5778" w:type="dxa"/>
          </w:tcPr>
          <w:p w:rsidR="00690106" w:rsidRPr="00B77A2F" w:rsidRDefault="00690106" w:rsidP="002E584C">
            <w:pPr>
              <w:rPr>
                <w:szCs w:val="22"/>
              </w:rPr>
            </w:pPr>
            <w:r w:rsidRPr="00B77A2F">
              <w:rPr>
                <w:szCs w:val="22"/>
              </w:rPr>
              <w:t xml:space="preserve">Comments on other’s </w:t>
            </w:r>
            <w:r w:rsidR="00DD761E" w:rsidRPr="00B77A2F">
              <w:rPr>
                <w:szCs w:val="22"/>
              </w:rPr>
              <w:t>presentation</w:t>
            </w:r>
            <w:r w:rsidR="008870DA" w:rsidRPr="00B77A2F">
              <w:rPr>
                <w:szCs w:val="22"/>
              </w:rPr>
              <w:t xml:space="preserve"> of final project</w:t>
            </w:r>
          </w:p>
        </w:tc>
        <w:tc>
          <w:tcPr>
            <w:tcW w:w="4395" w:type="dxa"/>
          </w:tcPr>
          <w:p w:rsidR="00690106" w:rsidRPr="00894357" w:rsidRDefault="00DD761E" w:rsidP="002E584C">
            <w:pPr>
              <w:rPr>
                <w:sz w:val="24"/>
                <w:szCs w:val="24"/>
              </w:rPr>
            </w:pPr>
            <w:r w:rsidRPr="00894357">
              <w:rPr>
                <w:sz w:val="24"/>
                <w:szCs w:val="24"/>
              </w:rPr>
              <w:t>5</w:t>
            </w:r>
            <w:r w:rsidR="00690106" w:rsidRPr="00894357">
              <w:rPr>
                <w:sz w:val="24"/>
                <w:szCs w:val="24"/>
              </w:rPr>
              <w:t>% each</w:t>
            </w:r>
            <w:r w:rsidRPr="00894357">
              <w:rPr>
                <w:sz w:val="24"/>
                <w:szCs w:val="24"/>
              </w:rPr>
              <w:t xml:space="preserve"> (total </w:t>
            </w:r>
            <w:r w:rsidR="00594D30" w:rsidRPr="00894357">
              <w:rPr>
                <w:sz w:val="24"/>
                <w:szCs w:val="24"/>
              </w:rPr>
              <w:t>10</w:t>
            </w:r>
            <w:r w:rsidRPr="00894357">
              <w:rPr>
                <w:sz w:val="24"/>
                <w:szCs w:val="24"/>
              </w:rPr>
              <w:t>%)</w:t>
            </w:r>
          </w:p>
        </w:tc>
      </w:tr>
      <w:tr w:rsidR="00894357" w:rsidRPr="00B77A2F">
        <w:tc>
          <w:tcPr>
            <w:tcW w:w="5778" w:type="dxa"/>
          </w:tcPr>
          <w:p w:rsidR="00894357" w:rsidRPr="00B77A2F" w:rsidRDefault="00894357" w:rsidP="002E584C">
            <w:pPr>
              <w:rPr>
                <w:szCs w:val="22"/>
              </w:rPr>
            </w:pPr>
            <w:r>
              <w:rPr>
                <w:szCs w:val="22"/>
              </w:rPr>
              <w:t>Topic Presentation</w:t>
            </w:r>
          </w:p>
        </w:tc>
        <w:tc>
          <w:tcPr>
            <w:tcW w:w="4395" w:type="dxa"/>
          </w:tcPr>
          <w:p w:rsidR="00894357" w:rsidRPr="00894357" w:rsidRDefault="00894357" w:rsidP="002E584C">
            <w:pPr>
              <w:rPr>
                <w:sz w:val="24"/>
                <w:szCs w:val="24"/>
              </w:rPr>
            </w:pPr>
            <w:r w:rsidRPr="00894357">
              <w:rPr>
                <w:sz w:val="24"/>
                <w:szCs w:val="24"/>
              </w:rPr>
              <w:t>5%</w:t>
            </w:r>
          </w:p>
        </w:tc>
      </w:tr>
      <w:tr w:rsidR="00690106" w:rsidRPr="00B77A2F">
        <w:tc>
          <w:tcPr>
            <w:tcW w:w="5778" w:type="dxa"/>
          </w:tcPr>
          <w:p w:rsidR="00690106" w:rsidRPr="00B77A2F" w:rsidRDefault="00690106" w:rsidP="002E584C">
            <w:pPr>
              <w:rPr>
                <w:szCs w:val="22"/>
              </w:rPr>
            </w:pPr>
            <w:r w:rsidRPr="00B77A2F">
              <w:rPr>
                <w:szCs w:val="22"/>
              </w:rPr>
              <w:t>Presentation of Project -</w:t>
            </w:r>
          </w:p>
        </w:tc>
        <w:tc>
          <w:tcPr>
            <w:tcW w:w="4395" w:type="dxa"/>
          </w:tcPr>
          <w:p w:rsidR="00690106" w:rsidRPr="00894357" w:rsidRDefault="00DD761E" w:rsidP="002E584C">
            <w:pPr>
              <w:rPr>
                <w:sz w:val="24"/>
                <w:szCs w:val="24"/>
              </w:rPr>
            </w:pPr>
            <w:r w:rsidRPr="00894357">
              <w:rPr>
                <w:sz w:val="24"/>
                <w:szCs w:val="24"/>
              </w:rPr>
              <w:t>10</w:t>
            </w:r>
            <w:r w:rsidR="00690106" w:rsidRPr="00894357">
              <w:rPr>
                <w:sz w:val="24"/>
                <w:szCs w:val="24"/>
              </w:rPr>
              <w:t>%</w:t>
            </w:r>
          </w:p>
        </w:tc>
      </w:tr>
      <w:tr w:rsidR="00690106" w:rsidRPr="00B77A2F">
        <w:tc>
          <w:tcPr>
            <w:tcW w:w="5778" w:type="dxa"/>
          </w:tcPr>
          <w:p w:rsidR="00690106" w:rsidRPr="00B77A2F" w:rsidRDefault="00DD761E" w:rsidP="002E584C">
            <w:pPr>
              <w:rPr>
                <w:szCs w:val="22"/>
              </w:rPr>
            </w:pPr>
            <w:r w:rsidRPr="00B77A2F">
              <w:rPr>
                <w:szCs w:val="22"/>
              </w:rPr>
              <w:t xml:space="preserve">Final Paper &amp; </w:t>
            </w:r>
            <w:r w:rsidR="00690106" w:rsidRPr="00B77A2F">
              <w:rPr>
                <w:szCs w:val="22"/>
              </w:rPr>
              <w:t xml:space="preserve">Project – </w:t>
            </w:r>
          </w:p>
        </w:tc>
        <w:tc>
          <w:tcPr>
            <w:tcW w:w="4395" w:type="dxa"/>
          </w:tcPr>
          <w:p w:rsidR="00690106" w:rsidRPr="00894357" w:rsidRDefault="00DD761E" w:rsidP="002E584C">
            <w:pPr>
              <w:rPr>
                <w:sz w:val="24"/>
                <w:szCs w:val="24"/>
              </w:rPr>
            </w:pPr>
            <w:r w:rsidRPr="00894357">
              <w:rPr>
                <w:sz w:val="24"/>
                <w:szCs w:val="24"/>
              </w:rPr>
              <w:t>35</w:t>
            </w:r>
            <w:r w:rsidR="00690106" w:rsidRPr="00894357">
              <w:rPr>
                <w:sz w:val="24"/>
                <w:szCs w:val="24"/>
              </w:rPr>
              <w:t>%</w:t>
            </w:r>
          </w:p>
        </w:tc>
      </w:tr>
      <w:tr w:rsidR="00690106" w:rsidRPr="00B77A2F">
        <w:tc>
          <w:tcPr>
            <w:tcW w:w="5778" w:type="dxa"/>
          </w:tcPr>
          <w:p w:rsidR="00690106" w:rsidRPr="00B77A2F" w:rsidRDefault="00690106" w:rsidP="002E584C">
            <w:pPr>
              <w:rPr>
                <w:szCs w:val="22"/>
              </w:rPr>
            </w:pPr>
            <w:r w:rsidRPr="00B77A2F">
              <w:rPr>
                <w:szCs w:val="22"/>
              </w:rPr>
              <w:t xml:space="preserve">    Paper </w:t>
            </w:r>
            <w:r w:rsidR="008870DA" w:rsidRPr="00B77A2F">
              <w:rPr>
                <w:szCs w:val="22"/>
              </w:rPr>
              <w:t xml:space="preserve">&amp; Project </w:t>
            </w:r>
            <w:r w:rsidRPr="00B77A2F">
              <w:rPr>
                <w:szCs w:val="22"/>
              </w:rPr>
              <w:t>sub-parts</w:t>
            </w:r>
            <w:r w:rsidR="008870DA" w:rsidRPr="00B77A2F">
              <w:rPr>
                <w:szCs w:val="22"/>
              </w:rPr>
              <w:t xml:space="preserve"> (what 35% entails)</w:t>
            </w:r>
          </w:p>
        </w:tc>
        <w:tc>
          <w:tcPr>
            <w:tcW w:w="4395" w:type="dxa"/>
          </w:tcPr>
          <w:p w:rsidR="00690106" w:rsidRPr="00894357" w:rsidRDefault="00690106" w:rsidP="002E584C">
            <w:pPr>
              <w:rPr>
                <w:sz w:val="24"/>
                <w:szCs w:val="24"/>
              </w:rPr>
            </w:pPr>
            <w:r w:rsidRPr="00894357">
              <w:rPr>
                <w:sz w:val="24"/>
                <w:szCs w:val="24"/>
              </w:rPr>
              <w:t xml:space="preserve">   </w:t>
            </w:r>
          </w:p>
        </w:tc>
      </w:tr>
      <w:tr w:rsidR="00690106" w:rsidRPr="00B77A2F">
        <w:tc>
          <w:tcPr>
            <w:tcW w:w="5778" w:type="dxa"/>
          </w:tcPr>
          <w:p w:rsidR="00690106" w:rsidRPr="00B77A2F" w:rsidRDefault="00690106" w:rsidP="002E584C">
            <w:pPr>
              <w:pStyle w:val="Footer"/>
              <w:tabs>
                <w:tab w:val="clear" w:pos="4320"/>
                <w:tab w:val="clear" w:pos="8640"/>
              </w:tabs>
              <w:ind w:left="720"/>
              <w:rPr>
                <w:szCs w:val="22"/>
              </w:rPr>
            </w:pPr>
            <w:r w:rsidRPr="00B77A2F">
              <w:rPr>
                <w:szCs w:val="22"/>
              </w:rPr>
              <w:t>References – includes and moves beyond literature from course</w:t>
            </w:r>
          </w:p>
        </w:tc>
        <w:tc>
          <w:tcPr>
            <w:tcW w:w="4395" w:type="dxa"/>
          </w:tcPr>
          <w:p w:rsidR="00690106" w:rsidRPr="00894357" w:rsidRDefault="008870DA" w:rsidP="002E584C">
            <w:pPr>
              <w:ind w:left="720"/>
              <w:rPr>
                <w:sz w:val="24"/>
                <w:szCs w:val="24"/>
              </w:rPr>
            </w:pPr>
            <w:r w:rsidRPr="00894357">
              <w:rPr>
                <w:sz w:val="24"/>
                <w:szCs w:val="24"/>
              </w:rPr>
              <w:t>Creativeness</w:t>
            </w:r>
          </w:p>
        </w:tc>
      </w:tr>
      <w:tr w:rsidR="00690106" w:rsidRPr="00B77A2F">
        <w:tc>
          <w:tcPr>
            <w:tcW w:w="5778" w:type="dxa"/>
          </w:tcPr>
          <w:p w:rsidR="00690106" w:rsidRPr="00B77A2F" w:rsidRDefault="00690106" w:rsidP="002E584C">
            <w:pPr>
              <w:ind w:left="720"/>
              <w:rPr>
                <w:szCs w:val="22"/>
              </w:rPr>
            </w:pPr>
            <w:r w:rsidRPr="00B77A2F">
              <w:rPr>
                <w:szCs w:val="22"/>
              </w:rPr>
              <w:t>Data – virtual or real</w:t>
            </w:r>
          </w:p>
        </w:tc>
        <w:tc>
          <w:tcPr>
            <w:tcW w:w="4395" w:type="dxa"/>
          </w:tcPr>
          <w:p w:rsidR="00690106" w:rsidRPr="00894357" w:rsidRDefault="008870DA" w:rsidP="002E584C">
            <w:pPr>
              <w:ind w:left="720"/>
              <w:rPr>
                <w:sz w:val="24"/>
                <w:szCs w:val="24"/>
              </w:rPr>
            </w:pPr>
            <w:r w:rsidRPr="00894357">
              <w:rPr>
                <w:sz w:val="24"/>
                <w:szCs w:val="24"/>
              </w:rPr>
              <w:t>Justification of model</w:t>
            </w:r>
          </w:p>
        </w:tc>
      </w:tr>
      <w:tr w:rsidR="00690106" w:rsidRPr="00B77A2F">
        <w:tc>
          <w:tcPr>
            <w:tcW w:w="5778" w:type="dxa"/>
          </w:tcPr>
          <w:p w:rsidR="00690106" w:rsidRPr="00B77A2F" w:rsidRDefault="00690106" w:rsidP="002E584C">
            <w:pPr>
              <w:ind w:left="720"/>
              <w:rPr>
                <w:szCs w:val="22"/>
              </w:rPr>
            </w:pPr>
            <w:r w:rsidRPr="00B77A2F">
              <w:rPr>
                <w:szCs w:val="22"/>
              </w:rPr>
              <w:t>Demonstrates understanding of computational modeling</w:t>
            </w:r>
            <w:r w:rsidR="00594D30">
              <w:rPr>
                <w:szCs w:val="22"/>
              </w:rPr>
              <w:t xml:space="preserve"> concepts</w:t>
            </w:r>
          </w:p>
        </w:tc>
        <w:tc>
          <w:tcPr>
            <w:tcW w:w="4395" w:type="dxa"/>
          </w:tcPr>
          <w:p w:rsidR="00690106" w:rsidRPr="00894357" w:rsidRDefault="008870DA" w:rsidP="002E584C">
            <w:pPr>
              <w:ind w:left="720"/>
              <w:rPr>
                <w:sz w:val="24"/>
                <w:szCs w:val="24"/>
              </w:rPr>
            </w:pPr>
            <w:r w:rsidRPr="00894357">
              <w:rPr>
                <w:sz w:val="24"/>
                <w:szCs w:val="24"/>
              </w:rPr>
              <w:t>Good interpretation of results</w:t>
            </w:r>
          </w:p>
        </w:tc>
      </w:tr>
      <w:tr w:rsidR="00690106" w:rsidRPr="00B77A2F">
        <w:tc>
          <w:tcPr>
            <w:tcW w:w="5778" w:type="dxa"/>
          </w:tcPr>
          <w:p w:rsidR="00690106" w:rsidRPr="00B77A2F" w:rsidRDefault="008870DA" w:rsidP="002E584C">
            <w:pPr>
              <w:ind w:left="720"/>
              <w:rPr>
                <w:szCs w:val="22"/>
              </w:rPr>
            </w:pPr>
            <w:r w:rsidRPr="00B77A2F">
              <w:rPr>
                <w:szCs w:val="22"/>
              </w:rPr>
              <w:t>Of j</w:t>
            </w:r>
            <w:r w:rsidR="00690106" w:rsidRPr="00B77A2F">
              <w:rPr>
                <w:szCs w:val="22"/>
              </w:rPr>
              <w:t>ournal quality</w:t>
            </w:r>
          </w:p>
        </w:tc>
        <w:tc>
          <w:tcPr>
            <w:tcW w:w="4395" w:type="dxa"/>
          </w:tcPr>
          <w:p w:rsidR="00690106" w:rsidRPr="00894357" w:rsidRDefault="008870DA" w:rsidP="002E584C">
            <w:pPr>
              <w:ind w:left="720"/>
              <w:rPr>
                <w:sz w:val="24"/>
                <w:szCs w:val="24"/>
              </w:rPr>
            </w:pPr>
            <w:r w:rsidRPr="00894357">
              <w:rPr>
                <w:sz w:val="24"/>
                <w:szCs w:val="24"/>
              </w:rPr>
              <w:t>Clear concise abstract</w:t>
            </w:r>
          </w:p>
        </w:tc>
      </w:tr>
      <w:tr w:rsidR="00690106" w:rsidRPr="00B77A2F">
        <w:tc>
          <w:tcPr>
            <w:tcW w:w="5778" w:type="dxa"/>
          </w:tcPr>
          <w:p w:rsidR="00690106" w:rsidRPr="00B77A2F" w:rsidRDefault="00594D30" w:rsidP="002E584C">
            <w:pPr>
              <w:ind w:left="720"/>
              <w:rPr>
                <w:szCs w:val="22"/>
              </w:rPr>
            </w:pPr>
            <w:r>
              <w:rPr>
                <w:szCs w:val="22"/>
              </w:rPr>
              <w:t>Simulation M</w:t>
            </w:r>
            <w:r w:rsidRPr="00B77A2F">
              <w:rPr>
                <w:szCs w:val="22"/>
              </w:rPr>
              <w:t xml:space="preserve">odel </w:t>
            </w:r>
            <w:r w:rsidR="00690106" w:rsidRPr="00B77A2F">
              <w:rPr>
                <w:szCs w:val="22"/>
              </w:rPr>
              <w:t>and Virtual Experiment Done</w:t>
            </w:r>
          </w:p>
        </w:tc>
        <w:tc>
          <w:tcPr>
            <w:tcW w:w="4395" w:type="dxa"/>
          </w:tcPr>
          <w:p w:rsidR="00690106" w:rsidRPr="00894357" w:rsidRDefault="008870DA" w:rsidP="002E584C">
            <w:pPr>
              <w:ind w:left="720"/>
              <w:rPr>
                <w:sz w:val="24"/>
                <w:szCs w:val="24"/>
              </w:rPr>
            </w:pPr>
            <w:r w:rsidRPr="00894357">
              <w:rPr>
                <w:sz w:val="24"/>
                <w:szCs w:val="24"/>
              </w:rPr>
              <w:t>Organization</w:t>
            </w:r>
          </w:p>
        </w:tc>
      </w:tr>
      <w:tr w:rsidR="00690106" w:rsidRPr="00B77A2F">
        <w:trPr>
          <w:trHeight w:val="302"/>
        </w:trPr>
        <w:tc>
          <w:tcPr>
            <w:tcW w:w="5778" w:type="dxa"/>
          </w:tcPr>
          <w:p w:rsidR="00690106" w:rsidRPr="00B77A2F" w:rsidRDefault="008870DA" w:rsidP="002E584C">
            <w:pPr>
              <w:ind w:left="720"/>
              <w:rPr>
                <w:szCs w:val="22"/>
              </w:rPr>
            </w:pPr>
            <w:r w:rsidRPr="00B77A2F">
              <w:rPr>
                <w:szCs w:val="22"/>
              </w:rPr>
              <w:t>Good analysis</w:t>
            </w:r>
          </w:p>
        </w:tc>
        <w:tc>
          <w:tcPr>
            <w:tcW w:w="4395" w:type="dxa"/>
          </w:tcPr>
          <w:p w:rsidR="00690106" w:rsidRPr="00894357" w:rsidRDefault="008870DA" w:rsidP="002E584C">
            <w:pPr>
              <w:ind w:left="720"/>
              <w:rPr>
                <w:sz w:val="24"/>
                <w:szCs w:val="24"/>
              </w:rPr>
            </w:pPr>
            <w:r w:rsidRPr="00894357">
              <w:rPr>
                <w:sz w:val="24"/>
                <w:szCs w:val="24"/>
              </w:rPr>
              <w:t>Effort</w:t>
            </w:r>
            <w:r w:rsidR="00594D30" w:rsidRPr="00894357">
              <w:rPr>
                <w:sz w:val="24"/>
                <w:szCs w:val="24"/>
              </w:rPr>
              <w:t>, Reasonableness</w:t>
            </w:r>
          </w:p>
        </w:tc>
      </w:tr>
    </w:tbl>
    <w:p w:rsidR="00690106" w:rsidRPr="00B77A2F" w:rsidRDefault="00690106" w:rsidP="002E584C">
      <w:pPr>
        <w:rPr>
          <w:szCs w:val="22"/>
        </w:rPr>
      </w:pPr>
    </w:p>
    <w:p w:rsidR="008870DA" w:rsidRDefault="008870DA" w:rsidP="0070450E">
      <w:pPr>
        <w:jc w:val="both"/>
      </w:pPr>
      <w:r w:rsidRPr="00B77A2F">
        <w:t>Assignments turned in after the end of the term will be subject to a reduction in grade.</w:t>
      </w:r>
      <w:r w:rsidR="003377FB" w:rsidRPr="00B77A2F">
        <w:t xml:space="preserve"> </w:t>
      </w:r>
      <w:r w:rsidRPr="00B77A2F">
        <w:t>Class members are expected to attend class, engage in discussions, read material and finish all assignments.   Students are encouraged to relate the final project to on-goi</w:t>
      </w:r>
      <w:r w:rsidR="00443671">
        <w:t>ng research.  Details should be</w:t>
      </w:r>
      <w:r w:rsidR="0070450E">
        <w:t xml:space="preserve"> </w:t>
      </w:r>
      <w:r w:rsidRPr="00B77A2F">
        <w:t>discussed with instructor.</w:t>
      </w:r>
    </w:p>
    <w:p w:rsidR="008216B4" w:rsidRPr="00B77A2F" w:rsidRDefault="008216B4" w:rsidP="0070450E">
      <w:pPr>
        <w:jc w:val="both"/>
      </w:pPr>
    </w:p>
    <w:p w:rsidR="008870DA" w:rsidRPr="00B77A2F" w:rsidRDefault="00502865" w:rsidP="0070450E">
      <w:pPr>
        <w:pStyle w:val="reference"/>
        <w:jc w:val="both"/>
      </w:pPr>
      <w:r w:rsidRPr="00B77A2F">
        <w:t>Illustrative</w:t>
      </w:r>
      <w:r w:rsidR="008870DA" w:rsidRPr="00B77A2F">
        <w:t xml:space="preserve"> final projects include:</w:t>
      </w:r>
    </w:p>
    <w:p w:rsidR="00502865" w:rsidRPr="00B77A2F" w:rsidRDefault="00502865" w:rsidP="00000CC8">
      <w:pPr>
        <w:pStyle w:val="reference"/>
        <w:numPr>
          <w:ilvl w:val="0"/>
          <w:numId w:val="15"/>
        </w:numPr>
        <w:jc w:val="both"/>
      </w:pPr>
      <w:r w:rsidRPr="00B77A2F">
        <w:t>Development of new model and associated virtual experiments.</w:t>
      </w:r>
    </w:p>
    <w:p w:rsidR="00502865" w:rsidRPr="00B77A2F" w:rsidRDefault="00894357" w:rsidP="00000CC8">
      <w:pPr>
        <w:pStyle w:val="reference"/>
        <w:numPr>
          <w:ilvl w:val="0"/>
          <w:numId w:val="15"/>
        </w:numPr>
        <w:jc w:val="both"/>
      </w:pPr>
      <w:r>
        <w:t>Validation of existing model and new virtual experiments.</w:t>
      </w:r>
    </w:p>
    <w:p w:rsidR="00502865" w:rsidRPr="00B77A2F" w:rsidRDefault="00502865" w:rsidP="00000CC8">
      <w:pPr>
        <w:pStyle w:val="reference"/>
        <w:numPr>
          <w:ilvl w:val="0"/>
          <w:numId w:val="15"/>
        </w:numPr>
        <w:jc w:val="both"/>
      </w:pPr>
      <w:r w:rsidRPr="00B77A2F">
        <w:t>Extensive virtual experimentations and theory building with existing model.</w:t>
      </w:r>
    </w:p>
    <w:p w:rsidR="00502865" w:rsidRPr="00B77A2F" w:rsidRDefault="00502865" w:rsidP="00000CC8">
      <w:pPr>
        <w:pStyle w:val="reference"/>
        <w:numPr>
          <w:ilvl w:val="0"/>
          <w:numId w:val="15"/>
        </w:numPr>
        <w:jc w:val="both"/>
      </w:pPr>
      <w:r w:rsidRPr="00B77A2F">
        <w:t xml:space="preserve">Docking (model-to-model comparison) of two </w:t>
      </w:r>
      <w:r w:rsidR="00894357">
        <w:t xml:space="preserve">or more </w:t>
      </w:r>
      <w:r w:rsidRPr="00B77A2F">
        <w:t>existing models.</w:t>
      </w:r>
    </w:p>
    <w:p w:rsidR="00502865" w:rsidRDefault="00502865" w:rsidP="00000CC8">
      <w:pPr>
        <w:pStyle w:val="reference"/>
        <w:numPr>
          <w:ilvl w:val="0"/>
          <w:numId w:val="15"/>
        </w:numPr>
        <w:jc w:val="both"/>
      </w:pPr>
      <w:r w:rsidRPr="00B77A2F">
        <w:t>Extensive critique and meta-analysis of existing models possibly including new runs using said models.</w:t>
      </w:r>
    </w:p>
    <w:p w:rsidR="00894357" w:rsidRPr="00B77A2F" w:rsidRDefault="00894357" w:rsidP="00000CC8">
      <w:pPr>
        <w:pStyle w:val="reference"/>
        <w:numPr>
          <w:ilvl w:val="0"/>
          <w:numId w:val="15"/>
        </w:numPr>
        <w:jc w:val="both"/>
      </w:pPr>
      <w:r>
        <w:t>Application of existing model to new area</w:t>
      </w:r>
    </w:p>
    <w:p w:rsidR="00502865" w:rsidRPr="00B77A2F" w:rsidRDefault="00502865" w:rsidP="00000CC8">
      <w:pPr>
        <w:pStyle w:val="reference"/>
        <w:numPr>
          <w:ilvl w:val="0"/>
          <w:numId w:val="15"/>
        </w:numPr>
        <w:jc w:val="both"/>
      </w:pPr>
      <w:r w:rsidRPr="00B77A2F">
        <w:t>Robustness analysis of statistical procedures using simulate data.</w:t>
      </w:r>
    </w:p>
    <w:p w:rsidR="00502865" w:rsidRPr="00B77A2F" w:rsidRDefault="00502865" w:rsidP="00000CC8">
      <w:pPr>
        <w:pStyle w:val="reference"/>
        <w:numPr>
          <w:ilvl w:val="0"/>
          <w:numId w:val="15"/>
        </w:numPr>
        <w:jc w:val="both"/>
      </w:pPr>
      <w:r w:rsidRPr="00B77A2F">
        <w:t>Development and testing of “dynamic measures” or “visualization procedures” for existing models.</w:t>
      </w:r>
    </w:p>
    <w:p w:rsidR="00502865" w:rsidRPr="00B77A2F" w:rsidRDefault="00502865" w:rsidP="00000CC8">
      <w:pPr>
        <w:pStyle w:val="reference"/>
        <w:numPr>
          <w:ilvl w:val="0"/>
          <w:numId w:val="15"/>
        </w:numPr>
        <w:jc w:val="both"/>
      </w:pPr>
      <w:r w:rsidRPr="00B77A2F">
        <w:t>Development and testing of “dynamic measures” or “visualization procedures” using simulated data</w:t>
      </w:r>
      <w:proofErr w:type="gramStart"/>
      <w:r w:rsidRPr="00B77A2F">
        <w:t>..</w:t>
      </w:r>
      <w:proofErr w:type="gramEnd"/>
    </w:p>
    <w:p w:rsidR="00502865" w:rsidRPr="00B77A2F" w:rsidRDefault="00502865" w:rsidP="00000CC8">
      <w:pPr>
        <w:pStyle w:val="reference"/>
        <w:numPr>
          <w:ilvl w:val="0"/>
          <w:numId w:val="15"/>
        </w:numPr>
        <w:jc w:val="both"/>
      </w:pPr>
      <w:r w:rsidRPr="00B77A2F">
        <w:t>Making two or more models inter-operable and demonstrating said inter-operability.</w:t>
      </w:r>
    </w:p>
    <w:p w:rsidR="00502865" w:rsidRPr="00B77A2F" w:rsidRDefault="00502865" w:rsidP="0084235F">
      <w:pPr>
        <w:pStyle w:val="reference"/>
      </w:pPr>
      <w:r w:rsidRPr="00B77A2F">
        <w:tab/>
      </w:r>
    </w:p>
    <w:p w:rsidR="00690106" w:rsidRPr="00B77A2F" w:rsidRDefault="00690106" w:rsidP="0084235F">
      <w:pPr>
        <w:pStyle w:val="reference"/>
      </w:pPr>
      <w:r w:rsidRPr="00B77A2F">
        <w:br w:type="page"/>
      </w:r>
    </w:p>
    <w:p w:rsidR="00690106" w:rsidRPr="00B77A2F" w:rsidRDefault="00690106" w:rsidP="008216B4">
      <w:pPr>
        <w:pStyle w:val="Heading2"/>
      </w:pPr>
      <w:r w:rsidRPr="00B77A2F">
        <w:lastRenderedPageBreak/>
        <w:t>U</w:t>
      </w:r>
      <w:r w:rsidR="008216B4">
        <w:t>NIVERSITY POLICY ON CHEATING AND PLAGIARISM</w:t>
      </w:r>
    </w:p>
    <w:p w:rsidR="00690106" w:rsidRPr="00B77A2F" w:rsidRDefault="00690106" w:rsidP="002E584C">
      <w:pPr>
        <w:jc w:val="both"/>
        <w:rPr>
          <w:szCs w:val="22"/>
        </w:rPr>
      </w:pPr>
    </w:p>
    <w:p w:rsidR="00690106" w:rsidRPr="00B77A2F" w:rsidRDefault="00690106" w:rsidP="002E584C">
      <w:pPr>
        <w:jc w:val="both"/>
        <w:rPr>
          <w:szCs w:val="22"/>
        </w:rPr>
      </w:pPr>
      <w:r w:rsidRPr="00B77A2F">
        <w:rPr>
          <w:szCs w:val="22"/>
        </w:rPr>
        <w:t>It is extremely important that the home-works, assignments, papers and tests that you turn in during the course reflect your own understanding. To copy answers from another person not only denies you the necessary feedback on whether or not you really understand the material, but it also compromises your integrity. In addition, those who do not succumb to cheating feel that they are “getting the short end of the stick” when they see others getting away with it. For these reasons we expect everyone to behave with integrity. And, to support those who do, we will institute measures to apprehend students who are cheating. For example, to control the alteration of graded exams, we will sporadically make copies of exams before returning them. Any discrepancy between the copy and an exam turned in for re-grading will be taken as clear evidence of cheating. In addition, because the crowded lecture hall makes it possible to copy answers from another students’ paper during an exam, we may distribute several different versions of written exams, rotating between versions.</w:t>
      </w:r>
    </w:p>
    <w:p w:rsidR="00690106" w:rsidRPr="00B77A2F" w:rsidRDefault="00690106" w:rsidP="002E584C">
      <w:pPr>
        <w:jc w:val="both"/>
        <w:rPr>
          <w:szCs w:val="22"/>
        </w:rPr>
      </w:pPr>
    </w:p>
    <w:p w:rsidR="00690106" w:rsidRDefault="00690106" w:rsidP="002E584C">
      <w:pPr>
        <w:jc w:val="both"/>
        <w:rPr>
          <w:szCs w:val="22"/>
        </w:rPr>
      </w:pPr>
      <w:r w:rsidRPr="00B77A2F">
        <w:rPr>
          <w:szCs w:val="22"/>
        </w:rPr>
        <w:t xml:space="preserve">Cheating is an extremely serious action. University policy requires that any student caught cheating </w:t>
      </w:r>
      <w:r w:rsidR="004F3B33" w:rsidRPr="00B77A2F">
        <w:rPr>
          <w:szCs w:val="22"/>
        </w:rPr>
        <w:t xml:space="preserve">will </w:t>
      </w:r>
      <w:r w:rsidRPr="00B77A2F">
        <w:rPr>
          <w:szCs w:val="22"/>
        </w:rPr>
        <w:t xml:space="preserve">receive an R and that the facts of the case be reported to the Dean of Student Affairs. Multiple cases of cheating can be grounds for expulsion from CMU. Students are encouraged to discuss homework and laboratory projects but the submitted solutions must involve only an individual’s effort. To make that more clear, you are permitted, and even encouraged to discuss problem set solutions with your fellow students at the level of “what equations should I be using to solve that kind of problem” or “how do I interpret that problem”. However, students should never copy directly from another student’s problem set. Any student who copies from someone else’s homework, quiz, test, or exam solutions, or any student who willingly allows another student to copy his or her work, or any student who submits someone else’s work as their own will be deemed guilty of cheating. </w:t>
      </w:r>
    </w:p>
    <w:p w:rsidR="00894357" w:rsidRDefault="00894357" w:rsidP="002E584C">
      <w:pPr>
        <w:jc w:val="both"/>
        <w:rPr>
          <w:szCs w:val="22"/>
        </w:rPr>
      </w:pPr>
    </w:p>
    <w:p w:rsidR="00894357" w:rsidRDefault="00894357" w:rsidP="002E584C">
      <w:pPr>
        <w:jc w:val="both"/>
        <w:rPr>
          <w:szCs w:val="22"/>
        </w:rPr>
      </w:pPr>
      <w:r>
        <w:rPr>
          <w:szCs w:val="22"/>
        </w:rPr>
        <w:t>In this class, without explicit permission of the instructor, the following do not count as original work and would constitute cheating:</w:t>
      </w:r>
    </w:p>
    <w:p w:rsidR="00894357" w:rsidRDefault="00894357" w:rsidP="002E584C">
      <w:pPr>
        <w:jc w:val="both"/>
        <w:rPr>
          <w:szCs w:val="22"/>
        </w:rPr>
      </w:pPr>
    </w:p>
    <w:p w:rsidR="00894357" w:rsidRPr="00000CC8" w:rsidRDefault="00894357" w:rsidP="00000CC8">
      <w:pPr>
        <w:pStyle w:val="ListParagraph"/>
        <w:numPr>
          <w:ilvl w:val="0"/>
          <w:numId w:val="14"/>
        </w:numPr>
        <w:jc w:val="both"/>
        <w:rPr>
          <w:szCs w:val="22"/>
        </w:rPr>
      </w:pPr>
      <w:r w:rsidRPr="00000CC8">
        <w:rPr>
          <w:szCs w:val="22"/>
        </w:rPr>
        <w:t>Turning in the same or largely similar paper to two classes.</w:t>
      </w:r>
    </w:p>
    <w:p w:rsidR="00894357" w:rsidRPr="00000CC8" w:rsidRDefault="00894357" w:rsidP="00000CC8">
      <w:pPr>
        <w:pStyle w:val="ListParagraph"/>
        <w:numPr>
          <w:ilvl w:val="0"/>
          <w:numId w:val="14"/>
        </w:numPr>
        <w:jc w:val="both"/>
        <w:rPr>
          <w:szCs w:val="22"/>
        </w:rPr>
      </w:pPr>
      <w:r w:rsidRPr="00000CC8">
        <w:rPr>
          <w:szCs w:val="22"/>
        </w:rPr>
        <w:t>Joint work on a problem set.</w:t>
      </w:r>
    </w:p>
    <w:p w:rsidR="00894357" w:rsidRPr="00000CC8" w:rsidRDefault="00894357" w:rsidP="00000CC8">
      <w:pPr>
        <w:pStyle w:val="ListParagraph"/>
        <w:numPr>
          <w:ilvl w:val="0"/>
          <w:numId w:val="14"/>
        </w:numPr>
        <w:jc w:val="both"/>
        <w:rPr>
          <w:szCs w:val="22"/>
        </w:rPr>
      </w:pPr>
      <w:r w:rsidRPr="00000CC8">
        <w:rPr>
          <w:szCs w:val="22"/>
        </w:rPr>
        <w:t>Copying material from the web without citing it correctly.</w:t>
      </w:r>
    </w:p>
    <w:p w:rsidR="00894357" w:rsidRPr="00000CC8" w:rsidRDefault="00894357" w:rsidP="00000CC8">
      <w:pPr>
        <w:pStyle w:val="ListParagraph"/>
        <w:numPr>
          <w:ilvl w:val="0"/>
          <w:numId w:val="14"/>
        </w:numPr>
        <w:jc w:val="both"/>
        <w:rPr>
          <w:szCs w:val="22"/>
        </w:rPr>
      </w:pPr>
      <w:r w:rsidRPr="00000CC8">
        <w:rPr>
          <w:szCs w:val="22"/>
        </w:rPr>
        <w:t>Plagiarism, including – copying images, graphs, and tables from published work.</w:t>
      </w:r>
    </w:p>
    <w:p w:rsidR="00F11566" w:rsidRPr="00653EEE" w:rsidRDefault="00690106" w:rsidP="002E584C">
      <w:pPr>
        <w:rPr>
          <w:b/>
          <w:szCs w:val="22"/>
        </w:rPr>
      </w:pPr>
      <w:r w:rsidRPr="00B77A2F">
        <w:br w:type="page"/>
      </w:r>
      <w:r w:rsidR="000C5B4A" w:rsidRPr="00653EEE">
        <w:rPr>
          <w:b/>
          <w:szCs w:val="22"/>
        </w:rPr>
        <w:lastRenderedPageBreak/>
        <w:t xml:space="preserve">REQUIRED </w:t>
      </w:r>
      <w:r w:rsidR="00F11566" w:rsidRPr="00653EEE">
        <w:rPr>
          <w:b/>
          <w:szCs w:val="22"/>
        </w:rPr>
        <w:t xml:space="preserve">TEXTS: </w:t>
      </w:r>
    </w:p>
    <w:p w:rsidR="00F11566" w:rsidRPr="00B77A2F" w:rsidRDefault="00F11566" w:rsidP="002E584C">
      <w:pPr>
        <w:pStyle w:val="BodyText2"/>
        <w:ind w:right="0"/>
        <w:rPr>
          <w:rFonts w:ascii="Times New Roman" w:hAnsi="Times New Roman"/>
          <w:szCs w:val="22"/>
        </w:rPr>
      </w:pPr>
    </w:p>
    <w:p w:rsidR="006057CD" w:rsidRPr="006057CD" w:rsidRDefault="00AE4460" w:rsidP="002E584C">
      <w:pPr>
        <w:autoSpaceDE w:val="0"/>
        <w:autoSpaceDN w:val="0"/>
        <w:adjustRightInd w:val="0"/>
        <w:rPr>
          <w:b/>
          <w:szCs w:val="22"/>
        </w:rPr>
      </w:pPr>
      <w:r>
        <w:rPr>
          <w:szCs w:val="22"/>
        </w:rPr>
        <w:t xml:space="preserve">1. </w:t>
      </w:r>
      <w:r w:rsidR="00D24DC1" w:rsidRPr="00D24DC1">
        <w:rPr>
          <w:b/>
          <w:szCs w:val="22"/>
        </w:rPr>
        <w:t>Law</w:t>
      </w:r>
      <w:r w:rsidR="000C6578">
        <w:rPr>
          <w:b/>
          <w:szCs w:val="22"/>
        </w:rPr>
        <w:t>, A.</w:t>
      </w:r>
      <w:r w:rsidR="00D24DC1" w:rsidRPr="00D24DC1">
        <w:rPr>
          <w:b/>
          <w:szCs w:val="22"/>
        </w:rPr>
        <w:t>,</w:t>
      </w:r>
      <w:r w:rsidR="00D24DC1" w:rsidRPr="00D24DC1">
        <w:rPr>
          <w:b/>
          <w:i/>
          <w:szCs w:val="22"/>
        </w:rPr>
        <w:t xml:space="preserve"> Simulation Modeling and Analysis,</w:t>
      </w:r>
      <w:r w:rsidR="00D24DC1">
        <w:rPr>
          <w:b/>
          <w:szCs w:val="22"/>
        </w:rPr>
        <w:t xml:space="preserve"> </w:t>
      </w:r>
      <w:r w:rsidR="00441F85">
        <w:rPr>
          <w:b/>
          <w:szCs w:val="22"/>
        </w:rPr>
        <w:t xml:space="preserve">2007, </w:t>
      </w:r>
      <w:r w:rsidR="00D24DC1" w:rsidRPr="00D24DC1">
        <w:rPr>
          <w:b/>
          <w:szCs w:val="22"/>
        </w:rPr>
        <w:t>McGraw Hill</w:t>
      </w:r>
      <w:r w:rsidR="006057CD">
        <w:rPr>
          <w:b/>
          <w:szCs w:val="22"/>
        </w:rPr>
        <w:t xml:space="preserve">, </w:t>
      </w:r>
      <w:r w:rsidR="006057CD" w:rsidRPr="006057CD">
        <w:rPr>
          <w:b/>
          <w:szCs w:val="22"/>
        </w:rPr>
        <w:t>ISBN:</w:t>
      </w:r>
      <w:r w:rsidR="006057CD">
        <w:rPr>
          <w:b/>
          <w:szCs w:val="22"/>
        </w:rPr>
        <w:t xml:space="preserve"> </w:t>
      </w:r>
      <w:r w:rsidR="000C6578">
        <w:rPr>
          <w:b/>
          <w:szCs w:val="22"/>
        </w:rPr>
        <w:t>978-0-07-298843-7</w:t>
      </w:r>
      <w:r w:rsidR="006057CD">
        <w:rPr>
          <w:b/>
          <w:szCs w:val="22"/>
        </w:rPr>
        <w:t xml:space="preserve">, </w:t>
      </w:r>
      <w:r w:rsidR="006057CD" w:rsidRPr="006057CD">
        <w:rPr>
          <w:b/>
          <w:szCs w:val="22"/>
        </w:rPr>
        <w:t>edition:</w:t>
      </w:r>
      <w:r w:rsidR="00653EEE">
        <w:rPr>
          <w:b/>
          <w:szCs w:val="22"/>
        </w:rPr>
        <w:t xml:space="preserve"> </w:t>
      </w:r>
      <w:r w:rsidR="000C6578">
        <w:rPr>
          <w:b/>
          <w:szCs w:val="22"/>
        </w:rPr>
        <w:t>4</w:t>
      </w:r>
      <w:proofErr w:type="gramStart"/>
      <w:r w:rsidR="006057CD">
        <w:rPr>
          <w:b/>
          <w:szCs w:val="22"/>
        </w:rPr>
        <w:t>.</w:t>
      </w:r>
      <w:r w:rsidR="00594D30">
        <w:rPr>
          <w:b/>
          <w:szCs w:val="22"/>
        </w:rPr>
        <w:t xml:space="preserve">  (</w:t>
      </w:r>
      <w:proofErr w:type="gramEnd"/>
      <w:r w:rsidR="00594D30">
        <w:rPr>
          <w:b/>
          <w:szCs w:val="22"/>
        </w:rPr>
        <w:t>SMA)</w:t>
      </w:r>
    </w:p>
    <w:p w:rsidR="00D24DC1" w:rsidRDefault="00D24DC1" w:rsidP="002E584C">
      <w:pPr>
        <w:rPr>
          <w:b/>
          <w:szCs w:val="22"/>
        </w:rPr>
      </w:pPr>
    </w:p>
    <w:p w:rsidR="00F11566" w:rsidRPr="006057CD" w:rsidRDefault="00AE4460" w:rsidP="002E584C">
      <w:pPr>
        <w:autoSpaceDE w:val="0"/>
        <w:autoSpaceDN w:val="0"/>
        <w:adjustRightInd w:val="0"/>
        <w:rPr>
          <w:szCs w:val="22"/>
        </w:rPr>
      </w:pPr>
      <w:r w:rsidRPr="00AE4460">
        <w:rPr>
          <w:szCs w:val="22"/>
        </w:rPr>
        <w:t xml:space="preserve">2. </w:t>
      </w:r>
      <w:proofErr w:type="spellStart"/>
      <w:r w:rsidR="00D24DC1" w:rsidRPr="00D24DC1">
        <w:rPr>
          <w:b/>
          <w:szCs w:val="22"/>
        </w:rPr>
        <w:t>Sterman</w:t>
      </w:r>
      <w:proofErr w:type="spellEnd"/>
      <w:r w:rsidR="00D24DC1" w:rsidRPr="00D24DC1">
        <w:rPr>
          <w:b/>
          <w:szCs w:val="22"/>
        </w:rPr>
        <w:t xml:space="preserve">, J., </w:t>
      </w:r>
      <w:proofErr w:type="gramStart"/>
      <w:r w:rsidR="00D24DC1" w:rsidRPr="00D24DC1">
        <w:rPr>
          <w:b/>
          <w:i/>
          <w:szCs w:val="22"/>
        </w:rPr>
        <w:t>Business</w:t>
      </w:r>
      <w:proofErr w:type="gramEnd"/>
      <w:r w:rsidR="00D24DC1" w:rsidRPr="00D24DC1">
        <w:rPr>
          <w:b/>
          <w:i/>
          <w:szCs w:val="22"/>
        </w:rPr>
        <w:t xml:space="preserve"> Dynamics:  Systems thinking and modeling for a complex world</w:t>
      </w:r>
      <w:r w:rsidR="006057CD">
        <w:rPr>
          <w:b/>
          <w:szCs w:val="22"/>
        </w:rPr>
        <w:t xml:space="preserve">, </w:t>
      </w:r>
      <w:r w:rsidR="00441F85">
        <w:rPr>
          <w:b/>
          <w:szCs w:val="22"/>
        </w:rPr>
        <w:t xml:space="preserve">2000, </w:t>
      </w:r>
      <w:r w:rsidR="006057CD">
        <w:rPr>
          <w:b/>
          <w:szCs w:val="22"/>
        </w:rPr>
        <w:t>Irwin/McGraw-Hill</w:t>
      </w:r>
      <w:r w:rsidR="006057CD" w:rsidRPr="006057CD">
        <w:rPr>
          <w:b/>
          <w:szCs w:val="22"/>
        </w:rPr>
        <w:t>, ISBN: 9780072389159.</w:t>
      </w:r>
      <w:r w:rsidR="00594D30">
        <w:rPr>
          <w:b/>
          <w:szCs w:val="22"/>
        </w:rPr>
        <w:t xml:space="preserve"> (BD)</w:t>
      </w:r>
    </w:p>
    <w:p w:rsidR="00D24DC1" w:rsidRPr="006057CD" w:rsidRDefault="00D24DC1" w:rsidP="002E584C">
      <w:pPr>
        <w:rPr>
          <w:b/>
          <w:szCs w:val="22"/>
        </w:rPr>
      </w:pPr>
    </w:p>
    <w:p w:rsidR="00F11566" w:rsidRPr="006057CD" w:rsidRDefault="00AE4460" w:rsidP="002E584C">
      <w:pPr>
        <w:autoSpaceDE w:val="0"/>
        <w:autoSpaceDN w:val="0"/>
        <w:adjustRightInd w:val="0"/>
        <w:rPr>
          <w:b/>
          <w:szCs w:val="22"/>
        </w:rPr>
      </w:pPr>
      <w:r w:rsidRPr="00AE4460">
        <w:rPr>
          <w:szCs w:val="22"/>
        </w:rPr>
        <w:t xml:space="preserve">3. </w:t>
      </w:r>
      <w:r w:rsidR="00E3066F" w:rsidRPr="00E3066F">
        <w:rPr>
          <w:b/>
          <w:szCs w:val="22"/>
        </w:rPr>
        <w:t xml:space="preserve">Gilbert </w:t>
      </w:r>
      <w:r w:rsidR="0078335A">
        <w:rPr>
          <w:b/>
          <w:szCs w:val="22"/>
        </w:rPr>
        <w:t xml:space="preserve">N. </w:t>
      </w:r>
      <w:r w:rsidR="00E3066F" w:rsidRPr="00E3066F">
        <w:rPr>
          <w:b/>
          <w:szCs w:val="22"/>
        </w:rPr>
        <w:t xml:space="preserve">and </w:t>
      </w:r>
      <w:proofErr w:type="spellStart"/>
      <w:r w:rsidR="00441F85" w:rsidRPr="00E3066F">
        <w:rPr>
          <w:b/>
          <w:szCs w:val="22"/>
        </w:rPr>
        <w:t>Troit</w:t>
      </w:r>
      <w:r w:rsidR="00441F85">
        <w:rPr>
          <w:b/>
          <w:szCs w:val="22"/>
        </w:rPr>
        <w:t>z</w:t>
      </w:r>
      <w:r w:rsidR="00441F85" w:rsidRPr="00E3066F">
        <w:rPr>
          <w:b/>
          <w:szCs w:val="22"/>
        </w:rPr>
        <w:t>sch</w:t>
      </w:r>
      <w:proofErr w:type="spellEnd"/>
      <w:r w:rsidR="0078335A">
        <w:rPr>
          <w:b/>
          <w:szCs w:val="22"/>
        </w:rPr>
        <w:t>, K.</w:t>
      </w:r>
      <w:r w:rsidR="00E3066F" w:rsidRPr="00E3066F">
        <w:rPr>
          <w:b/>
          <w:szCs w:val="22"/>
        </w:rPr>
        <w:t xml:space="preserve">, </w:t>
      </w:r>
      <w:r w:rsidR="00E3066F" w:rsidRPr="00E3066F">
        <w:rPr>
          <w:b/>
          <w:i/>
          <w:szCs w:val="22"/>
        </w:rPr>
        <w:t>Simulation for the Social Scientist</w:t>
      </w:r>
      <w:r w:rsidR="00E3066F">
        <w:rPr>
          <w:b/>
          <w:szCs w:val="22"/>
        </w:rPr>
        <w:t xml:space="preserve">, </w:t>
      </w:r>
      <w:r w:rsidR="00441F85">
        <w:rPr>
          <w:b/>
          <w:szCs w:val="22"/>
        </w:rPr>
        <w:t xml:space="preserve">2005, </w:t>
      </w:r>
      <w:r w:rsidR="00E3066F" w:rsidRPr="00E3066F">
        <w:rPr>
          <w:b/>
          <w:szCs w:val="22"/>
        </w:rPr>
        <w:t xml:space="preserve">Open </w:t>
      </w:r>
      <w:r w:rsidR="00E3066F" w:rsidRPr="006057CD">
        <w:rPr>
          <w:b/>
          <w:szCs w:val="22"/>
        </w:rPr>
        <w:t>University Press</w:t>
      </w:r>
      <w:r w:rsidR="006057CD" w:rsidRPr="006057CD">
        <w:rPr>
          <w:b/>
          <w:szCs w:val="22"/>
        </w:rPr>
        <w:t>, ISBN:</w:t>
      </w:r>
      <w:r w:rsidR="00653EEE">
        <w:rPr>
          <w:b/>
          <w:szCs w:val="22"/>
        </w:rPr>
        <w:t xml:space="preserve"> </w:t>
      </w:r>
      <w:r w:rsidR="006057CD" w:rsidRPr="006057CD">
        <w:rPr>
          <w:b/>
          <w:szCs w:val="22"/>
        </w:rPr>
        <w:t>9780335216000, edition: 2.</w:t>
      </w:r>
      <w:r w:rsidR="00594D30">
        <w:rPr>
          <w:b/>
          <w:szCs w:val="22"/>
        </w:rPr>
        <w:t xml:space="preserve"> (SSS)</w:t>
      </w:r>
    </w:p>
    <w:p w:rsidR="00E3066F" w:rsidRPr="00B77A2F" w:rsidRDefault="00E3066F" w:rsidP="002E584C">
      <w:pPr>
        <w:rPr>
          <w:b/>
          <w:szCs w:val="22"/>
        </w:rPr>
      </w:pPr>
    </w:p>
    <w:p w:rsidR="000C5B4A" w:rsidRPr="00B77A2F" w:rsidRDefault="00196B20" w:rsidP="008216B4">
      <w:pPr>
        <w:pStyle w:val="Heading2"/>
      </w:pPr>
      <w:r>
        <w:t xml:space="preserve">REQUIRED AND BACKGROUND </w:t>
      </w:r>
      <w:r w:rsidR="000C5B4A">
        <w:t>READINGS</w:t>
      </w:r>
      <w:r w:rsidR="000C5B4A" w:rsidRPr="00B77A2F">
        <w:t xml:space="preserve">: </w:t>
      </w:r>
    </w:p>
    <w:p w:rsidR="000C5B4A" w:rsidRDefault="000C5B4A" w:rsidP="002E584C">
      <w:pPr>
        <w:pStyle w:val="BodyText"/>
        <w:rPr>
          <w:rFonts w:ascii="Times New Roman" w:hAnsi="Times New Roman"/>
          <w:szCs w:val="22"/>
        </w:rPr>
      </w:pPr>
    </w:p>
    <w:p w:rsidR="00F11566" w:rsidRPr="0070450E" w:rsidRDefault="00F11566" w:rsidP="0070450E">
      <w:pPr>
        <w:jc w:val="both"/>
      </w:pPr>
      <w:r w:rsidRPr="0070450E">
        <w:t xml:space="preserve">There are also a series of </w:t>
      </w:r>
      <w:r w:rsidR="00523D4D" w:rsidRPr="0070450E">
        <w:t xml:space="preserve">non-textbook </w:t>
      </w:r>
      <w:r w:rsidRPr="0070450E">
        <w:t>readings</w:t>
      </w:r>
      <w:r w:rsidR="000C5B4A" w:rsidRPr="0070450E">
        <w:t>; all papers are available via Blackboard</w:t>
      </w:r>
      <w:r w:rsidRPr="0070450E">
        <w:t xml:space="preserve">.  </w:t>
      </w:r>
    </w:p>
    <w:p w:rsidR="0070450E" w:rsidRDefault="0070450E" w:rsidP="0070450E">
      <w:pPr>
        <w:jc w:val="both"/>
      </w:pPr>
    </w:p>
    <w:p w:rsidR="00F11566" w:rsidRPr="0070450E" w:rsidRDefault="00F11566" w:rsidP="0070450E">
      <w:pPr>
        <w:jc w:val="both"/>
      </w:pPr>
      <w:r w:rsidRPr="0070450E">
        <w:t>A tentative ordering of material for each lecture is provided</w:t>
      </w:r>
      <w:r w:rsidR="00AE4460" w:rsidRPr="0070450E">
        <w:t xml:space="preserve"> in the course outline</w:t>
      </w:r>
      <w:r w:rsidRPr="0070450E">
        <w:t xml:space="preserve">.  </w:t>
      </w:r>
      <w:r w:rsidR="000C5B4A" w:rsidRPr="0070450E">
        <w:t xml:space="preserve">Please read the required items </w:t>
      </w:r>
      <w:r w:rsidR="00000CC8">
        <w:t xml:space="preserve">for the week </w:t>
      </w:r>
      <w:r w:rsidR="000C5B4A" w:rsidRPr="0070450E">
        <w:t xml:space="preserve">BEFORE </w:t>
      </w:r>
      <w:r w:rsidR="00000CC8">
        <w:t xml:space="preserve">the Monday </w:t>
      </w:r>
      <w:r w:rsidR="000C5B4A" w:rsidRPr="0070450E">
        <w:t xml:space="preserve">class.  </w:t>
      </w:r>
      <w:r w:rsidRPr="0070450E">
        <w:t>In addition, as needed, additional material will be added, or the readings changed based on the background of the participants.</w:t>
      </w:r>
    </w:p>
    <w:p w:rsidR="000C5B4A" w:rsidRDefault="000C5B4A" w:rsidP="007A339E"/>
    <w:p w:rsidR="000C5B4A" w:rsidRPr="00B77A2F" w:rsidRDefault="000C5B4A" w:rsidP="008216B4">
      <w:pPr>
        <w:pStyle w:val="Heading2"/>
      </w:pPr>
      <w:r>
        <w:t>PROGRAMMING</w:t>
      </w:r>
      <w:r w:rsidRPr="00B77A2F">
        <w:t xml:space="preserve">: </w:t>
      </w:r>
    </w:p>
    <w:p w:rsidR="00F11566" w:rsidRDefault="000C5B4A" w:rsidP="0070450E">
      <w:pPr>
        <w:jc w:val="both"/>
      </w:pPr>
      <w:r w:rsidRPr="0070450E">
        <w:t xml:space="preserve">Students can do programming in any language or using any </w:t>
      </w:r>
      <w:r w:rsidR="008710D4" w:rsidRPr="0070450E">
        <w:t>operating system</w:t>
      </w:r>
      <w:r w:rsidRPr="0070450E">
        <w:t>; however, existing tools are in C and C++.</w:t>
      </w:r>
    </w:p>
    <w:p w:rsidR="00347206" w:rsidRDefault="00347206" w:rsidP="0070450E">
      <w:pPr>
        <w:jc w:val="both"/>
      </w:pPr>
    </w:p>
    <w:p w:rsidR="00347206" w:rsidRDefault="00347206" w:rsidP="0070450E">
      <w:pPr>
        <w:jc w:val="both"/>
      </w:pPr>
      <w:r>
        <w:t xml:space="preserve">Agent based models may be built in a system such as </w:t>
      </w:r>
      <w:proofErr w:type="spellStart"/>
      <w:r>
        <w:t>RePast</w:t>
      </w:r>
      <w:proofErr w:type="spellEnd"/>
      <w:r>
        <w:t xml:space="preserve">, </w:t>
      </w:r>
      <w:proofErr w:type="spellStart"/>
      <w:r>
        <w:t>NetLogo</w:t>
      </w:r>
      <w:proofErr w:type="spellEnd"/>
      <w:r>
        <w:t xml:space="preserve">, Swarm or Mason.  </w:t>
      </w:r>
    </w:p>
    <w:p w:rsidR="00347206" w:rsidRDefault="00347206" w:rsidP="0070450E">
      <w:pPr>
        <w:jc w:val="both"/>
      </w:pPr>
    </w:p>
    <w:p w:rsidR="00347206" w:rsidRPr="0070450E" w:rsidRDefault="00347206" w:rsidP="0070450E">
      <w:pPr>
        <w:jc w:val="both"/>
      </w:pPr>
      <w:r>
        <w:t xml:space="preserve">Machine learning models do NOT constitute a simulation and will not be counted as acceptable for the final project.  However, machine learning can be used to test, analyze or validate a simulation model by assessing </w:t>
      </w:r>
      <w:proofErr w:type="gramStart"/>
      <w:r>
        <w:t>it’s</w:t>
      </w:r>
      <w:proofErr w:type="gramEnd"/>
      <w:r>
        <w:t xml:space="preserve"> output and/or the relation to real empirical data.</w:t>
      </w:r>
    </w:p>
    <w:p w:rsidR="000E3FEB" w:rsidRDefault="000E3FEB" w:rsidP="000E3FEB">
      <w:pPr>
        <w:ind w:left="720" w:firstLine="720"/>
        <w:outlineLvl w:val="0"/>
        <w:rPr>
          <w:b/>
          <w:szCs w:val="22"/>
        </w:rPr>
      </w:pPr>
      <w:r>
        <w:br w:type="page"/>
      </w:r>
      <w:r w:rsidRPr="00B77A2F">
        <w:rPr>
          <w:b/>
          <w:szCs w:val="22"/>
        </w:rPr>
        <w:lastRenderedPageBreak/>
        <w:t>Computational Modeling of Complex Socio-Technical Systems</w:t>
      </w:r>
      <w:r w:rsidR="008216B4">
        <w:rPr>
          <w:b/>
          <w:szCs w:val="22"/>
        </w:rPr>
        <w:t>: Course Outline</w:t>
      </w:r>
      <w:r>
        <w:rPr>
          <w:b/>
          <w:szCs w:val="22"/>
        </w:rPr>
        <w:t xml:space="preserve"> </w:t>
      </w:r>
    </w:p>
    <w:p w:rsidR="000E3FEB" w:rsidRPr="0070450E" w:rsidRDefault="008216B4" w:rsidP="000E3FEB">
      <w:pPr>
        <w:jc w:val="center"/>
      </w:pPr>
      <w:r>
        <w:t xml:space="preserve">08-810 </w:t>
      </w:r>
      <w:proofErr w:type="gramStart"/>
      <w:r>
        <w:t>Spring</w:t>
      </w:r>
      <w:proofErr w:type="gramEnd"/>
      <w:r>
        <w:t xml:space="preserve"> 2012</w:t>
      </w:r>
    </w:p>
    <w:p w:rsidR="000E3FEB" w:rsidRPr="0070450E" w:rsidRDefault="000E3FEB" w:rsidP="000E3FEB">
      <w:pPr>
        <w:jc w:val="center"/>
      </w:pPr>
      <w:r w:rsidRPr="0070450E">
        <w:t xml:space="preserve">(Please read the </w:t>
      </w:r>
      <w:r w:rsidRPr="0070450E">
        <w:rPr>
          <w:u w:val="single"/>
        </w:rPr>
        <w:t>required</w:t>
      </w:r>
      <w:r w:rsidRPr="0070450E">
        <w:t xml:space="preserve"> items BEFORE class)</w:t>
      </w:r>
    </w:p>
    <w:p w:rsidR="000E3FEB" w:rsidRDefault="000E3FEB" w:rsidP="007A339E"/>
    <w:p w:rsidR="000E3FEB" w:rsidRDefault="008216B4" w:rsidP="008216B4">
      <w:pPr>
        <w:pStyle w:val="Heading2"/>
      </w:pPr>
      <w:r>
        <w:t>Legend</w:t>
      </w:r>
    </w:p>
    <w:p w:rsidR="000E3FEB" w:rsidRPr="00F4523B" w:rsidRDefault="000E3FEB" w:rsidP="000E3FEB">
      <w:r>
        <w:t xml:space="preserve">    </w:t>
      </w:r>
      <w:r w:rsidRPr="00F4523B">
        <w:t>SMA</w:t>
      </w:r>
      <w:r>
        <w:t xml:space="preserve"> =</w:t>
      </w:r>
      <w:r w:rsidRPr="00F4523B">
        <w:t xml:space="preserve"> </w:t>
      </w:r>
      <w:r>
        <w:t xml:space="preserve">  </w:t>
      </w:r>
      <w:r w:rsidRPr="00F4523B">
        <w:t xml:space="preserve">Law, A., </w:t>
      </w:r>
      <w:hyperlink r:id="rId7" w:history="1">
        <w:r w:rsidRPr="006414AA">
          <w:rPr>
            <w:rStyle w:val="Hyperlink"/>
          </w:rPr>
          <w:t>Simulation Modeling and Analysis</w:t>
        </w:r>
      </w:hyperlink>
    </w:p>
    <w:p w:rsidR="000E3FEB" w:rsidRPr="00F4523B" w:rsidRDefault="000E3FEB" w:rsidP="000E3FEB">
      <w:r>
        <w:t xml:space="preserve">    </w:t>
      </w:r>
      <w:r w:rsidRPr="00F4523B">
        <w:t>BD</w:t>
      </w:r>
      <w:r>
        <w:t xml:space="preserve">    =   </w:t>
      </w:r>
      <w:proofErr w:type="spellStart"/>
      <w:r w:rsidRPr="00F4523B">
        <w:t>Sterman</w:t>
      </w:r>
      <w:proofErr w:type="spellEnd"/>
      <w:r w:rsidRPr="00F4523B">
        <w:t xml:space="preserve">, J., </w:t>
      </w:r>
      <w:hyperlink r:id="rId8" w:history="1">
        <w:r w:rsidRPr="0045753E">
          <w:rPr>
            <w:rStyle w:val="Hyperlink"/>
          </w:rPr>
          <w:t>Business Dynamics:  Systems thinking and modeling for a complex world</w:t>
        </w:r>
      </w:hyperlink>
      <w:r>
        <w:t xml:space="preserve"> </w:t>
      </w:r>
    </w:p>
    <w:p w:rsidR="000E3FEB" w:rsidRPr="00F4523B" w:rsidRDefault="000E3FEB" w:rsidP="000E3FEB">
      <w:r>
        <w:t xml:space="preserve">    </w:t>
      </w:r>
      <w:r w:rsidRPr="00F4523B">
        <w:t>SSS</w:t>
      </w:r>
      <w:r>
        <w:t xml:space="preserve">   =   </w:t>
      </w:r>
      <w:r w:rsidRPr="00F4523B">
        <w:t>Gilbert</w:t>
      </w:r>
      <w:r>
        <w:t>, N.</w:t>
      </w:r>
      <w:r w:rsidRPr="00F4523B">
        <w:t xml:space="preserve"> and </w:t>
      </w:r>
      <w:proofErr w:type="spellStart"/>
      <w:r w:rsidRPr="00F4523B">
        <w:t>Troitzsch</w:t>
      </w:r>
      <w:proofErr w:type="spellEnd"/>
      <w:r>
        <w:t>, K.</w:t>
      </w:r>
      <w:r w:rsidRPr="00F4523B">
        <w:t xml:space="preserve">, </w:t>
      </w:r>
      <w:hyperlink r:id="rId9" w:history="1">
        <w:r w:rsidRPr="006414AA">
          <w:rPr>
            <w:rStyle w:val="Hyperlink"/>
          </w:rPr>
          <w:t>Simulation for the Social Scientist</w:t>
        </w:r>
      </w:hyperlink>
      <w:r w:rsidR="006414AA">
        <w:t xml:space="preserve"> </w:t>
      </w:r>
    </w:p>
    <w:p w:rsidR="000E3FEB" w:rsidRPr="00F4523B" w:rsidRDefault="000E3FEB" w:rsidP="007A339E"/>
    <w:tbl>
      <w:tblPr>
        <w:tblStyle w:val="TableGrid"/>
        <w:tblW w:w="0" w:type="auto"/>
        <w:tblLook w:val="01E0"/>
      </w:tblPr>
      <w:tblGrid>
        <w:gridCol w:w="1098"/>
        <w:gridCol w:w="6840"/>
        <w:gridCol w:w="1620"/>
      </w:tblGrid>
      <w:tr w:rsidR="000E3FEB" w:rsidRPr="009272F5" w:rsidTr="00AC5183">
        <w:tc>
          <w:tcPr>
            <w:tcW w:w="1098" w:type="dxa"/>
          </w:tcPr>
          <w:p w:rsidR="000E3FEB" w:rsidRPr="009272F5" w:rsidRDefault="000E3FEB" w:rsidP="00AC5183">
            <w:pPr>
              <w:spacing w:before="120"/>
              <w:rPr>
                <w:b/>
                <w:szCs w:val="22"/>
              </w:rPr>
            </w:pPr>
            <w:r w:rsidRPr="009272F5">
              <w:rPr>
                <w:b/>
                <w:szCs w:val="22"/>
              </w:rPr>
              <w:t>Date</w:t>
            </w:r>
          </w:p>
        </w:tc>
        <w:tc>
          <w:tcPr>
            <w:tcW w:w="6840" w:type="dxa"/>
          </w:tcPr>
          <w:p w:rsidR="000E3FEB" w:rsidRPr="009272F5" w:rsidRDefault="000E3FEB" w:rsidP="00AC5183">
            <w:pPr>
              <w:spacing w:before="120"/>
              <w:rPr>
                <w:b/>
                <w:szCs w:val="22"/>
              </w:rPr>
            </w:pPr>
            <w:r w:rsidRPr="009272F5">
              <w:rPr>
                <w:b/>
                <w:szCs w:val="22"/>
              </w:rPr>
              <w:t>Title</w:t>
            </w:r>
          </w:p>
        </w:tc>
        <w:tc>
          <w:tcPr>
            <w:tcW w:w="1620" w:type="dxa"/>
          </w:tcPr>
          <w:p w:rsidR="000E3FEB" w:rsidRPr="009272F5" w:rsidRDefault="000E3FEB" w:rsidP="00AC5183">
            <w:pPr>
              <w:spacing w:before="120"/>
              <w:rPr>
                <w:b/>
                <w:szCs w:val="22"/>
              </w:rPr>
            </w:pPr>
            <w:r w:rsidRPr="009272F5">
              <w:rPr>
                <w:b/>
                <w:szCs w:val="22"/>
              </w:rPr>
              <w:t>Notes</w:t>
            </w:r>
          </w:p>
        </w:tc>
      </w:tr>
      <w:tr w:rsidR="000E3FEB" w:rsidRPr="009272F5" w:rsidTr="00AC5183">
        <w:tc>
          <w:tcPr>
            <w:tcW w:w="1098" w:type="dxa"/>
          </w:tcPr>
          <w:p w:rsidR="000E3FEB" w:rsidRPr="009272F5" w:rsidRDefault="000E3FEB" w:rsidP="00AC5183">
            <w:pPr>
              <w:spacing w:before="120"/>
              <w:rPr>
                <w:szCs w:val="22"/>
              </w:rPr>
            </w:pPr>
          </w:p>
        </w:tc>
        <w:tc>
          <w:tcPr>
            <w:tcW w:w="6840" w:type="dxa"/>
          </w:tcPr>
          <w:p w:rsidR="000E3FEB" w:rsidRPr="009272F5" w:rsidRDefault="000E3FEB" w:rsidP="00AC5183">
            <w:pPr>
              <w:spacing w:before="120"/>
              <w:rPr>
                <w:i/>
                <w:szCs w:val="22"/>
              </w:rPr>
            </w:pPr>
          </w:p>
        </w:tc>
        <w:tc>
          <w:tcPr>
            <w:tcW w:w="1620" w:type="dxa"/>
          </w:tcPr>
          <w:p w:rsidR="000E3FEB" w:rsidRPr="009272F5" w:rsidRDefault="000E3FEB" w:rsidP="00AC5183">
            <w:pPr>
              <w:spacing w:before="120"/>
              <w:rPr>
                <w:i/>
                <w:szCs w:val="22"/>
              </w:rPr>
            </w:pPr>
          </w:p>
        </w:tc>
      </w:tr>
    </w:tbl>
    <w:p w:rsidR="000E3FEB" w:rsidRDefault="000E3FEB" w:rsidP="000E3FEB">
      <w:pPr>
        <w:tabs>
          <w:tab w:val="left" w:pos="979"/>
          <w:tab w:val="left" w:pos="1429"/>
          <w:tab w:val="left" w:pos="6739"/>
        </w:tabs>
        <w:spacing w:before="120"/>
        <w:rPr>
          <w:szCs w:val="22"/>
        </w:rPr>
      </w:pPr>
    </w:p>
    <w:p w:rsidR="000E3FEB" w:rsidRPr="00B77A2F" w:rsidRDefault="00407692" w:rsidP="008216B4">
      <w:pPr>
        <w:pStyle w:val="Heading2"/>
        <w:rPr>
          <w:szCs w:val="22"/>
        </w:rPr>
      </w:pPr>
      <w:r>
        <w:t xml:space="preserve">Week 1: </w:t>
      </w:r>
      <w:r w:rsidR="000E3FEB" w:rsidRPr="00B77A2F">
        <w:t>Introduction &amp; Overview</w:t>
      </w:r>
    </w:p>
    <w:tbl>
      <w:tblPr>
        <w:tblW w:w="9529" w:type="dxa"/>
        <w:tblLayout w:type="fixed"/>
        <w:tblCellMar>
          <w:left w:w="79" w:type="dxa"/>
          <w:right w:w="79" w:type="dxa"/>
        </w:tblCellMar>
        <w:tblLook w:val="0000"/>
      </w:tblPr>
      <w:tblGrid>
        <w:gridCol w:w="1095"/>
        <w:gridCol w:w="6814"/>
        <w:gridCol w:w="1620"/>
      </w:tblGrid>
      <w:tr w:rsidR="000E3FEB" w:rsidRPr="00B77A2F" w:rsidTr="00AC5183">
        <w:trPr>
          <w:cantSplit/>
        </w:trPr>
        <w:tc>
          <w:tcPr>
            <w:tcW w:w="1095" w:type="dxa"/>
            <w:tcBorders>
              <w:top w:val="single" w:sz="8" w:space="0" w:color="auto"/>
            </w:tcBorders>
          </w:tcPr>
          <w:p w:rsidR="000E3FEB" w:rsidRDefault="000E3FEB" w:rsidP="00AC5183">
            <w:r>
              <w:t>M 1</w:t>
            </w:r>
            <w:r w:rsidRPr="00B77A2F">
              <w:t>/</w:t>
            </w:r>
            <w:r>
              <w:t>1</w:t>
            </w:r>
            <w:r w:rsidR="007A339E">
              <w:t>6</w:t>
            </w:r>
          </w:p>
        </w:tc>
        <w:tc>
          <w:tcPr>
            <w:tcW w:w="6814" w:type="dxa"/>
            <w:tcBorders>
              <w:top w:val="single" w:sz="8" w:space="0" w:color="auto"/>
            </w:tcBorders>
          </w:tcPr>
          <w:p w:rsidR="000E3FEB" w:rsidRPr="00B77A2F" w:rsidRDefault="000E3FEB" w:rsidP="00AC5183">
            <w:pPr>
              <w:pStyle w:val="Normal-Italic"/>
            </w:pPr>
            <w:r>
              <w:t xml:space="preserve">Homework #1 Out- </w:t>
            </w:r>
            <w:r w:rsidRPr="00B77A2F">
              <w:t>Implementation and extension</w:t>
            </w:r>
          </w:p>
        </w:tc>
        <w:tc>
          <w:tcPr>
            <w:tcW w:w="1620" w:type="dxa"/>
            <w:tcBorders>
              <w:top w:val="single" w:sz="8" w:space="0" w:color="auto"/>
            </w:tcBorders>
          </w:tcPr>
          <w:p w:rsidR="000E3FEB" w:rsidRPr="00B77A2F" w:rsidRDefault="000E3FEB" w:rsidP="00AC5183">
            <w:pPr>
              <w:spacing w:before="120"/>
              <w:rPr>
                <w:szCs w:val="22"/>
              </w:rPr>
            </w:pPr>
          </w:p>
        </w:tc>
      </w:tr>
      <w:tr w:rsidR="000E3FEB" w:rsidRPr="00B77A2F" w:rsidTr="00AC5183">
        <w:trPr>
          <w:cantSplit/>
        </w:trPr>
        <w:tc>
          <w:tcPr>
            <w:tcW w:w="1095" w:type="dxa"/>
          </w:tcPr>
          <w:p w:rsidR="000E3FEB" w:rsidRPr="00B77A2F" w:rsidRDefault="00616D2F" w:rsidP="00AC5183">
            <w:r>
              <w:t>W 1/18</w:t>
            </w:r>
          </w:p>
        </w:tc>
        <w:tc>
          <w:tcPr>
            <w:tcW w:w="6814" w:type="dxa"/>
          </w:tcPr>
          <w:p w:rsidR="000E3FEB" w:rsidRPr="00B77A2F" w:rsidRDefault="000E3FEB" w:rsidP="00DC3D6B">
            <w:pPr>
              <w:pStyle w:val="reference"/>
              <w:ind w:left="0" w:firstLine="0"/>
            </w:pPr>
            <w:r w:rsidRPr="00373859">
              <w:t xml:space="preserve">SMA – </w:t>
            </w:r>
            <w:proofErr w:type="spellStart"/>
            <w:r w:rsidRPr="00373859">
              <w:t>ch</w:t>
            </w:r>
            <w:proofErr w:type="spellEnd"/>
            <w:r w:rsidRPr="00373859">
              <w:t xml:space="preserve"> 1 – (skim)</w:t>
            </w:r>
            <w:r>
              <w:t xml:space="preserve"> (Basic Simulation Modeling)</w:t>
            </w:r>
          </w:p>
        </w:tc>
        <w:tc>
          <w:tcPr>
            <w:tcW w:w="1620" w:type="dxa"/>
          </w:tcPr>
          <w:p w:rsidR="000E3FEB" w:rsidRPr="00396A2B" w:rsidRDefault="007A339E" w:rsidP="00AC5183">
            <w:r w:rsidRPr="00396A2B">
              <w:t>R</w:t>
            </w:r>
            <w:r w:rsidR="000E3FEB" w:rsidRPr="00396A2B">
              <w:t>equired</w:t>
            </w:r>
          </w:p>
        </w:tc>
      </w:tr>
      <w:tr w:rsidR="000E3FEB" w:rsidRPr="00B77A2F" w:rsidTr="00AC5183">
        <w:trPr>
          <w:cantSplit/>
        </w:trPr>
        <w:tc>
          <w:tcPr>
            <w:tcW w:w="1095" w:type="dxa"/>
          </w:tcPr>
          <w:p w:rsidR="000E3FEB" w:rsidRPr="00B77A2F" w:rsidRDefault="000E3FEB" w:rsidP="00AC5183"/>
        </w:tc>
        <w:tc>
          <w:tcPr>
            <w:tcW w:w="6814" w:type="dxa"/>
          </w:tcPr>
          <w:p w:rsidR="000E3FEB" w:rsidRPr="00594D30" w:rsidRDefault="000E3FEB" w:rsidP="00DC3D6B">
            <w:pPr>
              <w:pStyle w:val="reference"/>
              <w:ind w:left="0" w:firstLine="0"/>
            </w:pPr>
            <w:r>
              <w:t xml:space="preserve">SSS </w:t>
            </w:r>
            <w:r w:rsidRPr="00594D30">
              <w:t>–</w:t>
            </w:r>
            <w:r>
              <w:t xml:space="preserve"> </w:t>
            </w:r>
            <w:proofErr w:type="spellStart"/>
            <w:r>
              <w:t>ch</w:t>
            </w:r>
            <w:proofErr w:type="spellEnd"/>
            <w:r>
              <w:t xml:space="preserve"> 1 (Simulation and Social Science)</w:t>
            </w:r>
          </w:p>
        </w:tc>
        <w:tc>
          <w:tcPr>
            <w:tcW w:w="1620" w:type="dxa"/>
          </w:tcPr>
          <w:p w:rsidR="000E3FEB" w:rsidRPr="00396A2B" w:rsidRDefault="007A339E" w:rsidP="00AC5183">
            <w:r w:rsidRPr="00396A2B">
              <w:t>R</w:t>
            </w:r>
            <w:r w:rsidR="000E3FEB" w:rsidRPr="00396A2B">
              <w:t>equired</w:t>
            </w:r>
          </w:p>
        </w:tc>
      </w:tr>
      <w:tr w:rsidR="000E3FEB" w:rsidRPr="00B77A2F" w:rsidTr="00AC5183">
        <w:trPr>
          <w:cantSplit/>
        </w:trPr>
        <w:tc>
          <w:tcPr>
            <w:tcW w:w="1095" w:type="dxa"/>
          </w:tcPr>
          <w:p w:rsidR="000E3FEB" w:rsidRPr="00B77A2F" w:rsidRDefault="000E3FEB" w:rsidP="00AC5183"/>
        </w:tc>
        <w:tc>
          <w:tcPr>
            <w:tcW w:w="6814" w:type="dxa"/>
          </w:tcPr>
          <w:p w:rsidR="000E3FEB" w:rsidRPr="00594D30" w:rsidRDefault="000E3FEB" w:rsidP="00DC3D6B">
            <w:pPr>
              <w:pStyle w:val="reference"/>
              <w:ind w:left="0" w:firstLine="0"/>
            </w:pPr>
            <w:r>
              <w:t xml:space="preserve">SSS </w:t>
            </w:r>
            <w:r w:rsidRPr="00594D30">
              <w:t>–</w:t>
            </w:r>
            <w:r>
              <w:t xml:space="preserve"> </w:t>
            </w:r>
            <w:proofErr w:type="spellStart"/>
            <w:r>
              <w:t>ch</w:t>
            </w:r>
            <w:proofErr w:type="spellEnd"/>
            <w:r>
              <w:t xml:space="preserve"> 2 (Simulation as a method)</w:t>
            </w:r>
          </w:p>
        </w:tc>
        <w:tc>
          <w:tcPr>
            <w:tcW w:w="1620" w:type="dxa"/>
          </w:tcPr>
          <w:p w:rsidR="000E3FEB" w:rsidRPr="00396A2B" w:rsidRDefault="007A339E" w:rsidP="00AC5183">
            <w:r w:rsidRPr="00396A2B">
              <w:t>R</w:t>
            </w:r>
            <w:r w:rsidR="000E3FEB" w:rsidRPr="00396A2B">
              <w:t>equired</w:t>
            </w:r>
          </w:p>
        </w:tc>
      </w:tr>
      <w:tr w:rsidR="000E3FEB" w:rsidRPr="00B77A2F" w:rsidTr="00AC5183">
        <w:trPr>
          <w:cantSplit/>
        </w:trPr>
        <w:tc>
          <w:tcPr>
            <w:tcW w:w="1095" w:type="dxa"/>
          </w:tcPr>
          <w:p w:rsidR="000E3FEB" w:rsidRPr="00B77A2F" w:rsidRDefault="000E3FEB" w:rsidP="00AC5183"/>
        </w:tc>
        <w:tc>
          <w:tcPr>
            <w:tcW w:w="6814" w:type="dxa"/>
          </w:tcPr>
          <w:p w:rsidR="000E3FEB" w:rsidRPr="00B77A2F" w:rsidRDefault="000E3FEB" w:rsidP="00DC3D6B">
            <w:pPr>
              <w:pStyle w:val="reference"/>
              <w:ind w:left="0" w:firstLine="0"/>
            </w:pPr>
            <w:r w:rsidRPr="00B77A2F">
              <w:t>Jeffrey R. Young (1998) "Using computer Models to Study the Complexities of Human society"</w:t>
            </w:r>
          </w:p>
        </w:tc>
        <w:tc>
          <w:tcPr>
            <w:tcW w:w="1620" w:type="dxa"/>
          </w:tcPr>
          <w:p w:rsidR="000E3FEB" w:rsidRPr="00396A2B" w:rsidRDefault="007A339E" w:rsidP="00AC5183">
            <w:r w:rsidRPr="00396A2B">
              <w:t>B</w:t>
            </w:r>
            <w:r w:rsidR="000E3FEB" w:rsidRPr="00396A2B">
              <w:t>ackground</w:t>
            </w:r>
          </w:p>
        </w:tc>
      </w:tr>
      <w:tr w:rsidR="000E3FEB" w:rsidRPr="00B77A2F" w:rsidTr="00AC5183">
        <w:trPr>
          <w:cantSplit/>
        </w:trPr>
        <w:tc>
          <w:tcPr>
            <w:tcW w:w="1095" w:type="dxa"/>
          </w:tcPr>
          <w:p w:rsidR="000E3FEB" w:rsidRPr="00B77A2F" w:rsidRDefault="000E3FEB" w:rsidP="00AC5183"/>
        </w:tc>
        <w:tc>
          <w:tcPr>
            <w:tcW w:w="6814" w:type="dxa"/>
          </w:tcPr>
          <w:p w:rsidR="000E3FEB" w:rsidRPr="00B77A2F" w:rsidRDefault="000E3FEB" w:rsidP="00DC3D6B">
            <w:pPr>
              <w:pStyle w:val="reference"/>
              <w:ind w:left="0" w:firstLine="0"/>
            </w:pPr>
            <w:proofErr w:type="spellStart"/>
            <w:r w:rsidRPr="00B77A2F">
              <w:t>Casti</w:t>
            </w:r>
            <w:proofErr w:type="spellEnd"/>
            <w:r w:rsidRPr="00B77A2F">
              <w:t>, John L. (1997) Would-Be Worlds: How Simulation is Changing the Frontiers of Science.</w:t>
            </w:r>
          </w:p>
        </w:tc>
        <w:tc>
          <w:tcPr>
            <w:tcW w:w="1620" w:type="dxa"/>
          </w:tcPr>
          <w:p w:rsidR="000E3FEB" w:rsidRPr="00396A2B" w:rsidRDefault="008216B4" w:rsidP="00AC5183">
            <w:r>
              <w:t>B</w:t>
            </w:r>
            <w:r w:rsidR="000E3FEB" w:rsidRPr="00396A2B">
              <w:t xml:space="preserve">ackground </w:t>
            </w:r>
          </w:p>
        </w:tc>
      </w:tr>
      <w:tr w:rsidR="000E3FEB" w:rsidRPr="00B77A2F" w:rsidTr="00AC5183">
        <w:trPr>
          <w:cantSplit/>
        </w:trPr>
        <w:tc>
          <w:tcPr>
            <w:tcW w:w="1095" w:type="dxa"/>
          </w:tcPr>
          <w:p w:rsidR="000E3FEB" w:rsidRPr="00B77A2F" w:rsidRDefault="000E3FEB" w:rsidP="00AC5183"/>
        </w:tc>
        <w:tc>
          <w:tcPr>
            <w:tcW w:w="6814" w:type="dxa"/>
          </w:tcPr>
          <w:p w:rsidR="000E3FEB" w:rsidRPr="00B77A2F" w:rsidRDefault="000E3FEB" w:rsidP="00DC3D6B">
            <w:pPr>
              <w:pStyle w:val="reference"/>
              <w:ind w:left="0" w:firstLine="0"/>
            </w:pPr>
            <w:r w:rsidRPr="00B77A2F">
              <w:t>J. G. March and R. M. Cyert (1992) A Behavioral Theory of the Firm</w:t>
            </w:r>
            <w:r>
              <w:t>.</w:t>
            </w:r>
          </w:p>
        </w:tc>
        <w:tc>
          <w:tcPr>
            <w:tcW w:w="1620" w:type="dxa"/>
          </w:tcPr>
          <w:p w:rsidR="000E3FEB" w:rsidRPr="00396A2B" w:rsidRDefault="007A339E" w:rsidP="00AC5183">
            <w:r w:rsidRPr="00396A2B">
              <w:t>B</w:t>
            </w:r>
            <w:r w:rsidR="000E3FEB" w:rsidRPr="00396A2B">
              <w:t>ackground</w:t>
            </w:r>
          </w:p>
        </w:tc>
      </w:tr>
      <w:tr w:rsidR="000E3FEB" w:rsidRPr="00B77A2F" w:rsidTr="00AC5183">
        <w:trPr>
          <w:cantSplit/>
        </w:trPr>
        <w:tc>
          <w:tcPr>
            <w:tcW w:w="1095" w:type="dxa"/>
          </w:tcPr>
          <w:p w:rsidR="000E3FEB" w:rsidRPr="00B77A2F" w:rsidRDefault="000E3FEB" w:rsidP="00AC5183"/>
        </w:tc>
        <w:tc>
          <w:tcPr>
            <w:tcW w:w="6814" w:type="dxa"/>
          </w:tcPr>
          <w:p w:rsidR="000E3FEB" w:rsidRPr="00594D30" w:rsidRDefault="000E3FEB" w:rsidP="00DC3D6B">
            <w:pPr>
              <w:pStyle w:val="Normal-Italic"/>
            </w:pPr>
            <w:r>
              <w:t>Relevant Web Sites</w:t>
            </w:r>
          </w:p>
        </w:tc>
        <w:tc>
          <w:tcPr>
            <w:tcW w:w="1620" w:type="dxa"/>
          </w:tcPr>
          <w:p w:rsidR="000E3FEB" w:rsidRPr="00396A2B" w:rsidRDefault="000E3FEB" w:rsidP="00AC5183"/>
        </w:tc>
      </w:tr>
      <w:tr w:rsidR="000E3FEB" w:rsidRPr="00B77A2F" w:rsidTr="00AC5183">
        <w:trPr>
          <w:cantSplit/>
        </w:trPr>
        <w:tc>
          <w:tcPr>
            <w:tcW w:w="1095" w:type="dxa"/>
          </w:tcPr>
          <w:p w:rsidR="000E3FEB" w:rsidRPr="00B77A2F" w:rsidRDefault="000E3FEB" w:rsidP="00AC5183"/>
        </w:tc>
        <w:tc>
          <w:tcPr>
            <w:tcW w:w="6814" w:type="dxa"/>
          </w:tcPr>
          <w:p w:rsidR="006414AA" w:rsidRPr="00594D30" w:rsidRDefault="00502C24" w:rsidP="006414AA">
            <w:r w:rsidRPr="00502C24">
              <w:t xml:space="preserve">Gilbert &amp; </w:t>
            </w:r>
            <w:proofErr w:type="spellStart"/>
            <w:r w:rsidRPr="00502C24">
              <w:t>Troitzsch</w:t>
            </w:r>
            <w:proofErr w:type="spellEnd"/>
            <w:r w:rsidRPr="00502C24">
              <w:t>: Book website</w:t>
            </w:r>
            <w:r>
              <w:t xml:space="preserve">:  </w:t>
            </w:r>
            <w:hyperlink r:id="rId10" w:history="1">
              <w:r w:rsidR="006414AA" w:rsidRPr="003A2A31">
                <w:rPr>
                  <w:rStyle w:val="Hyperlink"/>
                </w:rPr>
                <w:t>http://cress.soc.surrey.ac.uk/s4ss/links.html</w:t>
              </w:r>
            </w:hyperlink>
          </w:p>
        </w:tc>
        <w:tc>
          <w:tcPr>
            <w:tcW w:w="1620" w:type="dxa"/>
          </w:tcPr>
          <w:p w:rsidR="000E3FEB" w:rsidRPr="00396A2B" w:rsidRDefault="007A339E" w:rsidP="00AC5183">
            <w:r w:rsidRPr="00396A2B">
              <w:t>B</w:t>
            </w:r>
            <w:r w:rsidR="000E3FEB" w:rsidRPr="00396A2B">
              <w:t>ackground</w:t>
            </w:r>
          </w:p>
        </w:tc>
      </w:tr>
      <w:tr w:rsidR="000E3FEB" w:rsidRPr="00B77A2F" w:rsidTr="00AC5183">
        <w:trPr>
          <w:cantSplit/>
        </w:trPr>
        <w:tc>
          <w:tcPr>
            <w:tcW w:w="1095" w:type="dxa"/>
          </w:tcPr>
          <w:p w:rsidR="000E3FEB" w:rsidRPr="00B77A2F" w:rsidRDefault="000E3FEB" w:rsidP="00AC5183"/>
        </w:tc>
        <w:tc>
          <w:tcPr>
            <w:tcW w:w="6814" w:type="dxa"/>
          </w:tcPr>
          <w:p w:rsidR="000E3FEB" w:rsidRPr="00594D30" w:rsidRDefault="000E3FEB" w:rsidP="00DC3D6B">
            <w:pPr>
              <w:spacing w:before="120"/>
              <w:rPr>
                <w:szCs w:val="22"/>
              </w:rPr>
            </w:pPr>
          </w:p>
        </w:tc>
        <w:tc>
          <w:tcPr>
            <w:tcW w:w="1620" w:type="dxa"/>
          </w:tcPr>
          <w:p w:rsidR="000E3FEB" w:rsidRPr="00396A2B" w:rsidRDefault="000E3FEB" w:rsidP="00AC5183"/>
        </w:tc>
      </w:tr>
      <w:tr w:rsidR="000E3FEB" w:rsidRPr="00B77A2F" w:rsidTr="00AC5183">
        <w:trPr>
          <w:cantSplit/>
        </w:trPr>
        <w:tc>
          <w:tcPr>
            <w:tcW w:w="1095" w:type="dxa"/>
          </w:tcPr>
          <w:p w:rsidR="000E3FEB" w:rsidRPr="00B77A2F" w:rsidRDefault="000E3FEB" w:rsidP="00AC5183"/>
        </w:tc>
        <w:tc>
          <w:tcPr>
            <w:tcW w:w="6814" w:type="dxa"/>
          </w:tcPr>
          <w:p w:rsidR="000E3FEB" w:rsidRPr="00B77A2F" w:rsidRDefault="000E3FEB" w:rsidP="00DC3D6B">
            <w:pPr>
              <w:pStyle w:val="Normal-Italic"/>
            </w:pPr>
            <w:r w:rsidRPr="00B77A2F">
              <w:t xml:space="preserve">CLASSIC MODELS  </w:t>
            </w:r>
          </w:p>
        </w:tc>
        <w:tc>
          <w:tcPr>
            <w:tcW w:w="1620" w:type="dxa"/>
          </w:tcPr>
          <w:p w:rsidR="000E3FEB" w:rsidRPr="00396A2B" w:rsidRDefault="000E3FEB" w:rsidP="00AC5183"/>
        </w:tc>
      </w:tr>
      <w:tr w:rsidR="000E3FEB" w:rsidRPr="00B77A2F" w:rsidTr="00AC5183">
        <w:trPr>
          <w:cantSplit/>
        </w:trPr>
        <w:tc>
          <w:tcPr>
            <w:tcW w:w="1095" w:type="dxa"/>
          </w:tcPr>
          <w:p w:rsidR="000E3FEB" w:rsidRPr="00B77A2F" w:rsidRDefault="000E3FEB" w:rsidP="00AC5183"/>
        </w:tc>
        <w:tc>
          <w:tcPr>
            <w:tcW w:w="6814" w:type="dxa"/>
          </w:tcPr>
          <w:p w:rsidR="000E3FEB" w:rsidRPr="00B77A2F" w:rsidRDefault="000E3FEB" w:rsidP="00DC3D6B">
            <w:pPr>
              <w:pStyle w:val="Normal-Italic"/>
            </w:pPr>
            <w:r w:rsidRPr="00B77A2F">
              <w:t>- The Garbage Can Model</w:t>
            </w:r>
          </w:p>
        </w:tc>
        <w:tc>
          <w:tcPr>
            <w:tcW w:w="1620" w:type="dxa"/>
          </w:tcPr>
          <w:p w:rsidR="000E3FEB" w:rsidRPr="00396A2B" w:rsidRDefault="000E3FEB" w:rsidP="00AC5183"/>
        </w:tc>
      </w:tr>
      <w:tr w:rsidR="000E3FEB" w:rsidRPr="00B77A2F" w:rsidTr="00AC5183">
        <w:trPr>
          <w:cantSplit/>
        </w:trPr>
        <w:tc>
          <w:tcPr>
            <w:tcW w:w="1095" w:type="dxa"/>
          </w:tcPr>
          <w:p w:rsidR="000E3FEB" w:rsidRPr="00B77A2F" w:rsidRDefault="000E3FEB" w:rsidP="00AC5183"/>
        </w:tc>
        <w:tc>
          <w:tcPr>
            <w:tcW w:w="6814" w:type="dxa"/>
          </w:tcPr>
          <w:p w:rsidR="000E3FEB" w:rsidRPr="00B77A2F" w:rsidRDefault="000E3FEB" w:rsidP="00DC3D6B">
            <w:pPr>
              <w:pStyle w:val="reference"/>
              <w:ind w:left="0" w:firstLine="0"/>
            </w:pPr>
            <w:proofErr w:type="gramStart"/>
            <w:r w:rsidRPr="00B77A2F">
              <w:t>A Garbage</w:t>
            </w:r>
            <w:proofErr w:type="gramEnd"/>
            <w:r w:rsidRPr="00B77A2F">
              <w:t xml:space="preserve"> Can Model of Organizational Choice.   Administrative   Sciences Quarterly, 17(1), 1-25. Cohen, M.D., March, J.G. and J.P. Olsen.  (March 1972).</w:t>
            </w:r>
          </w:p>
        </w:tc>
        <w:tc>
          <w:tcPr>
            <w:tcW w:w="1620" w:type="dxa"/>
          </w:tcPr>
          <w:p w:rsidR="000E3FEB" w:rsidRPr="00396A2B" w:rsidRDefault="007A339E" w:rsidP="00AC5183">
            <w:r w:rsidRPr="00396A2B">
              <w:t>R</w:t>
            </w:r>
            <w:r w:rsidR="000E3FEB" w:rsidRPr="00396A2B">
              <w:t>equired</w:t>
            </w:r>
          </w:p>
        </w:tc>
      </w:tr>
      <w:tr w:rsidR="000E3FEB" w:rsidRPr="00B77A2F" w:rsidTr="00AC5183">
        <w:trPr>
          <w:cantSplit/>
        </w:trPr>
        <w:tc>
          <w:tcPr>
            <w:tcW w:w="1095" w:type="dxa"/>
          </w:tcPr>
          <w:p w:rsidR="000E3FEB" w:rsidRPr="00B77A2F" w:rsidRDefault="000E3FEB" w:rsidP="00AC5183"/>
        </w:tc>
        <w:tc>
          <w:tcPr>
            <w:tcW w:w="6814" w:type="dxa"/>
          </w:tcPr>
          <w:p w:rsidR="000E3FEB" w:rsidRPr="00B77A2F" w:rsidRDefault="000E3FEB" w:rsidP="00DC3D6B">
            <w:pPr>
              <w:pStyle w:val="reference"/>
              <w:ind w:left="0" w:firstLine="0"/>
            </w:pPr>
            <w:r w:rsidRPr="00B77A2F">
              <w:t xml:space="preserve">Beyond Garbage Cans:  An AI Model of Organizational Choice.  Administrative Science Quarterly, 34, 38-67. Masuch M. and </w:t>
            </w:r>
            <w:proofErr w:type="spellStart"/>
            <w:r w:rsidRPr="00B77A2F">
              <w:t>LaPotin</w:t>
            </w:r>
            <w:proofErr w:type="spellEnd"/>
            <w:r w:rsidRPr="00B77A2F">
              <w:t>. (1989).</w:t>
            </w:r>
          </w:p>
        </w:tc>
        <w:tc>
          <w:tcPr>
            <w:tcW w:w="1620" w:type="dxa"/>
          </w:tcPr>
          <w:p w:rsidR="000E3FEB" w:rsidRPr="00396A2B" w:rsidRDefault="007A339E" w:rsidP="00AC5183">
            <w:r w:rsidRPr="00396A2B">
              <w:t>B</w:t>
            </w:r>
            <w:r w:rsidR="000E3FEB" w:rsidRPr="00396A2B">
              <w:t>ackground</w:t>
            </w:r>
          </w:p>
        </w:tc>
      </w:tr>
      <w:tr w:rsidR="000E3FEB" w:rsidRPr="00B77A2F" w:rsidTr="00AC5183">
        <w:trPr>
          <w:cantSplit/>
        </w:trPr>
        <w:tc>
          <w:tcPr>
            <w:tcW w:w="1095" w:type="dxa"/>
          </w:tcPr>
          <w:p w:rsidR="000E3FEB" w:rsidRPr="00B77A2F" w:rsidRDefault="000E3FEB" w:rsidP="00AC5183"/>
        </w:tc>
        <w:tc>
          <w:tcPr>
            <w:tcW w:w="6814" w:type="dxa"/>
          </w:tcPr>
          <w:p w:rsidR="000E3FEB" w:rsidRPr="00B77A2F" w:rsidRDefault="000E3FEB" w:rsidP="00DC3D6B">
            <w:pPr>
              <w:pStyle w:val="reference"/>
              <w:ind w:left="0" w:firstLine="0"/>
            </w:pPr>
            <w:r w:rsidRPr="00B77A2F">
              <w:t>Kathleen Carley, 1986, "Efficiency in a Garbage Can:  Implications for Crisis Management."  Pp. 195-231 in James March &amp; Roger Weissinger-Baylon (Eds.), Ambiguity and Command:  Organizational Perspectives on Military Decision Making .Boston, MA: Pitman.</w:t>
            </w:r>
          </w:p>
        </w:tc>
        <w:tc>
          <w:tcPr>
            <w:tcW w:w="1620" w:type="dxa"/>
          </w:tcPr>
          <w:p w:rsidR="000E3FEB" w:rsidRPr="00396A2B" w:rsidRDefault="007A339E" w:rsidP="00AC5183">
            <w:r w:rsidRPr="00396A2B">
              <w:t>B</w:t>
            </w:r>
            <w:r w:rsidR="000E3FEB" w:rsidRPr="00396A2B">
              <w:t>ackground</w:t>
            </w:r>
          </w:p>
        </w:tc>
      </w:tr>
      <w:tr w:rsidR="000E3FEB" w:rsidRPr="00B77A2F" w:rsidTr="00AC5183">
        <w:trPr>
          <w:cantSplit/>
        </w:trPr>
        <w:tc>
          <w:tcPr>
            <w:tcW w:w="1095" w:type="dxa"/>
          </w:tcPr>
          <w:p w:rsidR="000E3FEB" w:rsidRPr="00B77A2F" w:rsidRDefault="000E3FEB" w:rsidP="00AC5183"/>
        </w:tc>
        <w:tc>
          <w:tcPr>
            <w:tcW w:w="6814" w:type="dxa"/>
          </w:tcPr>
          <w:p w:rsidR="000E3FEB" w:rsidRPr="00B77A2F" w:rsidRDefault="000E3FEB" w:rsidP="00DC3D6B">
            <w:pPr>
              <w:pStyle w:val="reference"/>
              <w:ind w:left="0" w:firstLine="0"/>
            </w:pPr>
            <w:r w:rsidRPr="00B77A2F">
              <w:t>Padgett, J. (1980). Managing Garbage Can Hierarchies.  Administrative Science Quarterly</w:t>
            </w:r>
            <w:proofErr w:type="gramStart"/>
            <w:r w:rsidRPr="00B77A2F">
              <w:t>,  25</w:t>
            </w:r>
            <w:proofErr w:type="gramEnd"/>
            <w:r w:rsidRPr="00B77A2F">
              <w:t>(4): 583</w:t>
            </w:r>
            <w:r>
              <w:t>-</w:t>
            </w:r>
            <w:r w:rsidRPr="00B77A2F">
              <w:t>604.</w:t>
            </w:r>
          </w:p>
        </w:tc>
        <w:tc>
          <w:tcPr>
            <w:tcW w:w="1620" w:type="dxa"/>
          </w:tcPr>
          <w:p w:rsidR="000E3FEB" w:rsidRPr="00396A2B" w:rsidRDefault="007A339E" w:rsidP="00AC5183">
            <w:r w:rsidRPr="00396A2B">
              <w:t>B</w:t>
            </w:r>
            <w:r w:rsidR="000E3FEB" w:rsidRPr="00396A2B">
              <w:t>ackground</w:t>
            </w:r>
          </w:p>
        </w:tc>
      </w:tr>
      <w:tr w:rsidR="000E3FEB" w:rsidRPr="00B77A2F" w:rsidTr="00AC5183">
        <w:trPr>
          <w:cantSplit/>
        </w:trPr>
        <w:tc>
          <w:tcPr>
            <w:tcW w:w="1095" w:type="dxa"/>
          </w:tcPr>
          <w:p w:rsidR="000E3FEB" w:rsidRPr="00B77A2F" w:rsidRDefault="000E3FEB" w:rsidP="00AC5183"/>
        </w:tc>
        <w:tc>
          <w:tcPr>
            <w:tcW w:w="6814" w:type="dxa"/>
          </w:tcPr>
          <w:p w:rsidR="000E3FEB" w:rsidRPr="00B77A2F" w:rsidRDefault="000E3FEB" w:rsidP="00DC3D6B">
            <w:pPr>
              <w:spacing w:before="120"/>
              <w:rPr>
                <w:szCs w:val="22"/>
              </w:rPr>
            </w:pPr>
          </w:p>
        </w:tc>
        <w:tc>
          <w:tcPr>
            <w:tcW w:w="1620" w:type="dxa"/>
          </w:tcPr>
          <w:p w:rsidR="000E3FEB" w:rsidRPr="00396A2B" w:rsidRDefault="000E3FEB" w:rsidP="00AC5183"/>
        </w:tc>
      </w:tr>
      <w:tr w:rsidR="000E3FEB" w:rsidRPr="00B77A2F" w:rsidTr="00AC5183">
        <w:trPr>
          <w:cantSplit/>
        </w:trPr>
        <w:tc>
          <w:tcPr>
            <w:tcW w:w="1095" w:type="dxa"/>
          </w:tcPr>
          <w:p w:rsidR="000E3FEB" w:rsidRPr="00B77A2F" w:rsidRDefault="000E3FEB" w:rsidP="00AC5183"/>
        </w:tc>
        <w:tc>
          <w:tcPr>
            <w:tcW w:w="6814" w:type="dxa"/>
          </w:tcPr>
          <w:p w:rsidR="000E3FEB" w:rsidRPr="00B77A2F" w:rsidRDefault="000E3FEB" w:rsidP="00DC3D6B">
            <w:pPr>
              <w:pStyle w:val="Normal-Italic"/>
            </w:pPr>
            <w:r w:rsidRPr="00B77A2F">
              <w:t>The NK Model</w:t>
            </w:r>
          </w:p>
        </w:tc>
        <w:tc>
          <w:tcPr>
            <w:tcW w:w="1620" w:type="dxa"/>
          </w:tcPr>
          <w:p w:rsidR="000E3FEB" w:rsidRPr="00396A2B" w:rsidRDefault="000E3FEB" w:rsidP="00AC5183"/>
        </w:tc>
      </w:tr>
      <w:tr w:rsidR="000E3FEB" w:rsidRPr="00B77A2F" w:rsidTr="00AC5183">
        <w:trPr>
          <w:cantSplit/>
        </w:trPr>
        <w:tc>
          <w:tcPr>
            <w:tcW w:w="1095" w:type="dxa"/>
          </w:tcPr>
          <w:p w:rsidR="000E3FEB" w:rsidRPr="00B77A2F" w:rsidRDefault="000E3FEB" w:rsidP="00AC5183"/>
        </w:tc>
        <w:tc>
          <w:tcPr>
            <w:tcW w:w="6814" w:type="dxa"/>
          </w:tcPr>
          <w:p w:rsidR="000E3FEB" w:rsidRPr="00B77A2F" w:rsidRDefault="000E3FEB" w:rsidP="00DC3D6B">
            <w:pPr>
              <w:pStyle w:val="reference"/>
              <w:ind w:left="0" w:firstLine="0"/>
            </w:pPr>
            <w:smartTag w:uri="urn:schemas-microsoft-com:office:smarttags" w:element="City">
              <w:r w:rsidRPr="00B77A2F">
                <w:t>Kauffman</w:t>
              </w:r>
            </w:smartTag>
            <w:r w:rsidRPr="00B77A2F">
              <w:t xml:space="preserve">, </w:t>
            </w:r>
            <w:smartTag w:uri="urn:schemas-microsoft-com:office:smarttags" w:element="country-region">
              <w:r w:rsidRPr="00B77A2F">
                <w:t>S.A.</w:t>
              </w:r>
            </w:smartTag>
            <w:r w:rsidRPr="00B77A2F">
              <w:t xml:space="preserve">, 1993, The Origins of Order, </w:t>
            </w:r>
            <w:smartTag w:uri="urn:schemas-microsoft-com:office:smarttags" w:element="PlaceName">
              <w:r w:rsidRPr="00B77A2F">
                <w:t>Oxford</w:t>
              </w:r>
            </w:smartTag>
            <w:r w:rsidRPr="00B77A2F">
              <w:t xml:space="preserve"> </w:t>
            </w:r>
            <w:smartTag w:uri="urn:schemas-microsoft-com:office:smarttags" w:element="PlaceType">
              <w:r w:rsidRPr="00B77A2F">
                <w:t>University</w:t>
              </w:r>
            </w:smartTag>
            <w:r w:rsidRPr="00B77A2F">
              <w:t xml:space="preserve"> Press, </w:t>
            </w:r>
            <w:smartTag w:uri="urn:schemas-microsoft-com:office:smarttags" w:element="place">
              <w:smartTag w:uri="urn:schemas-microsoft-com:office:smarttags" w:element="City">
                <w:r w:rsidRPr="00B77A2F">
                  <w:t>Oxford</w:t>
                </w:r>
              </w:smartTag>
            </w:smartTag>
            <w:r w:rsidRPr="00B77A2F">
              <w:t xml:space="preserve"> pp. 36-45.</w:t>
            </w:r>
          </w:p>
        </w:tc>
        <w:tc>
          <w:tcPr>
            <w:tcW w:w="1620" w:type="dxa"/>
          </w:tcPr>
          <w:p w:rsidR="000E3FEB" w:rsidRPr="00396A2B" w:rsidRDefault="007A339E" w:rsidP="00AC5183">
            <w:r w:rsidRPr="00396A2B">
              <w:t>R</w:t>
            </w:r>
            <w:r w:rsidR="000E3FEB" w:rsidRPr="00396A2B">
              <w:t>equired</w:t>
            </w:r>
          </w:p>
        </w:tc>
      </w:tr>
      <w:tr w:rsidR="000E3FEB" w:rsidRPr="00B77A2F" w:rsidTr="00AC5183">
        <w:trPr>
          <w:cantSplit/>
        </w:trPr>
        <w:tc>
          <w:tcPr>
            <w:tcW w:w="1095" w:type="dxa"/>
          </w:tcPr>
          <w:p w:rsidR="000E3FEB" w:rsidRPr="00B77A2F" w:rsidRDefault="000E3FEB" w:rsidP="00AC5183"/>
        </w:tc>
        <w:tc>
          <w:tcPr>
            <w:tcW w:w="6814" w:type="dxa"/>
          </w:tcPr>
          <w:p w:rsidR="000E3FEB" w:rsidRPr="00B77A2F" w:rsidRDefault="000E3FEB" w:rsidP="00DC3D6B">
            <w:pPr>
              <w:pStyle w:val="reference"/>
              <w:ind w:left="0" w:firstLine="0"/>
            </w:pPr>
            <w:proofErr w:type="spellStart"/>
            <w:r w:rsidRPr="00B77A2F">
              <w:t>Levinthal</w:t>
            </w:r>
            <w:proofErr w:type="gramStart"/>
            <w:r w:rsidRPr="00B77A2F">
              <w:t>,D.A</w:t>
            </w:r>
            <w:proofErr w:type="spellEnd"/>
            <w:proofErr w:type="gramEnd"/>
            <w:r w:rsidRPr="00B77A2F">
              <w:t>. 1997, Adaptation on Rugged Landscapes, Management Science, 43: 934-950.</w:t>
            </w:r>
          </w:p>
        </w:tc>
        <w:tc>
          <w:tcPr>
            <w:tcW w:w="1620" w:type="dxa"/>
          </w:tcPr>
          <w:p w:rsidR="000E3FEB" w:rsidRPr="00396A2B" w:rsidRDefault="007A339E" w:rsidP="00AC5183">
            <w:r w:rsidRPr="00396A2B">
              <w:t>B</w:t>
            </w:r>
            <w:r w:rsidR="000E3FEB" w:rsidRPr="00396A2B">
              <w:t>ackground</w:t>
            </w:r>
          </w:p>
        </w:tc>
      </w:tr>
      <w:tr w:rsidR="000E3FEB" w:rsidRPr="00B77A2F" w:rsidTr="00AC5183">
        <w:trPr>
          <w:cantSplit/>
        </w:trPr>
        <w:tc>
          <w:tcPr>
            <w:tcW w:w="1095" w:type="dxa"/>
          </w:tcPr>
          <w:p w:rsidR="000E3FEB" w:rsidRPr="00B77A2F" w:rsidRDefault="000E3FEB" w:rsidP="00AC5183"/>
        </w:tc>
        <w:tc>
          <w:tcPr>
            <w:tcW w:w="6814" w:type="dxa"/>
          </w:tcPr>
          <w:p w:rsidR="000E3FEB" w:rsidRPr="00B77A2F" w:rsidRDefault="000E3FEB" w:rsidP="00DC3D6B">
            <w:pPr>
              <w:pStyle w:val="reference"/>
              <w:ind w:left="0" w:firstLine="0"/>
            </w:pPr>
            <w:smartTag w:uri="urn:schemas-microsoft-com:office:smarttags" w:element="place">
              <w:smartTag w:uri="urn:schemas-microsoft-com:office:smarttags" w:element="City">
                <w:r w:rsidRPr="00B77A2F">
                  <w:t>Kauffman</w:t>
                </w:r>
              </w:smartTag>
              <w:r w:rsidRPr="00B77A2F">
                <w:t xml:space="preserve">, </w:t>
              </w:r>
              <w:smartTag w:uri="urn:schemas-microsoft-com:office:smarttags" w:element="country-region">
                <w:r w:rsidRPr="00B77A2F">
                  <w:t>S.A.</w:t>
                </w:r>
              </w:smartTag>
            </w:smartTag>
            <w:r w:rsidRPr="00B77A2F">
              <w:t xml:space="preserve"> and S. Johnsen, 1991, Co-Evolution to the Edge of Chaos: Coupled Fitness Landscapes, Poised States, and Co-Evolutionary Avalanches, </w:t>
            </w:r>
            <w:r w:rsidRPr="00B77A2F">
              <w:rPr>
                <w:i/>
              </w:rPr>
              <w:t>Artificial Life II</w:t>
            </w:r>
            <w:r w:rsidRPr="00B77A2F">
              <w:t>, Santa Fe Institute.</w:t>
            </w:r>
          </w:p>
        </w:tc>
        <w:tc>
          <w:tcPr>
            <w:tcW w:w="1620" w:type="dxa"/>
          </w:tcPr>
          <w:p w:rsidR="000E3FEB" w:rsidRPr="00396A2B" w:rsidRDefault="007A339E" w:rsidP="00AC5183">
            <w:r w:rsidRPr="00396A2B">
              <w:t>B</w:t>
            </w:r>
            <w:r w:rsidR="000E3FEB" w:rsidRPr="00396A2B">
              <w:t>ackground</w:t>
            </w:r>
          </w:p>
        </w:tc>
      </w:tr>
      <w:tr w:rsidR="000E3FEB" w:rsidRPr="00B77A2F" w:rsidTr="00AC5183">
        <w:trPr>
          <w:cantSplit/>
        </w:trPr>
        <w:tc>
          <w:tcPr>
            <w:tcW w:w="1095" w:type="dxa"/>
          </w:tcPr>
          <w:p w:rsidR="000E3FEB" w:rsidRPr="00B77A2F" w:rsidRDefault="000E3FEB" w:rsidP="00AC5183"/>
        </w:tc>
        <w:tc>
          <w:tcPr>
            <w:tcW w:w="6814" w:type="dxa"/>
          </w:tcPr>
          <w:p w:rsidR="000E3FEB" w:rsidRPr="00B77A2F" w:rsidRDefault="000E3FEB" w:rsidP="00DC3D6B">
            <w:pPr>
              <w:pStyle w:val="reference"/>
              <w:ind w:left="0" w:firstLine="0"/>
            </w:pPr>
            <w:r w:rsidRPr="00944B81">
              <w:rPr>
                <w:lang w:val="de-DE"/>
              </w:rPr>
              <w:t xml:space="preserve">Weinberger, E.D. and S.A. Kauffman 1989.  </w:t>
            </w:r>
            <w:r w:rsidRPr="00B77A2F">
              <w:t>The NK Model of rugged fitness landscapes and its application to maturation of the immune response. Journal of Theoretical Biology, 141: 211-245.</w:t>
            </w:r>
          </w:p>
        </w:tc>
        <w:tc>
          <w:tcPr>
            <w:tcW w:w="1620" w:type="dxa"/>
          </w:tcPr>
          <w:p w:rsidR="000E3FEB" w:rsidRPr="00396A2B" w:rsidRDefault="007A339E" w:rsidP="00AC5183">
            <w:r w:rsidRPr="00396A2B">
              <w:t>B</w:t>
            </w:r>
            <w:r w:rsidR="000E3FEB" w:rsidRPr="00396A2B">
              <w:t>ackground</w:t>
            </w:r>
          </w:p>
        </w:tc>
      </w:tr>
      <w:tr w:rsidR="000E3FEB" w:rsidRPr="00B77A2F" w:rsidTr="00AC5183">
        <w:trPr>
          <w:cantSplit/>
        </w:trPr>
        <w:tc>
          <w:tcPr>
            <w:tcW w:w="1095" w:type="dxa"/>
          </w:tcPr>
          <w:p w:rsidR="000E3FEB" w:rsidRPr="00B77A2F" w:rsidRDefault="000E3FEB" w:rsidP="00AC5183"/>
        </w:tc>
        <w:tc>
          <w:tcPr>
            <w:tcW w:w="6814" w:type="dxa"/>
          </w:tcPr>
          <w:p w:rsidR="000E3FEB" w:rsidRPr="00B77A2F" w:rsidRDefault="000E3FEB" w:rsidP="00DC3D6B">
            <w:pPr>
              <w:pStyle w:val="reference"/>
              <w:ind w:left="0" w:firstLine="0"/>
            </w:pPr>
            <w:r>
              <w:t xml:space="preserve">Yuan, Y. &amp; </w:t>
            </w:r>
            <w:proofErr w:type="spellStart"/>
            <w:r>
              <w:t>McKelvey</w:t>
            </w:r>
            <w:proofErr w:type="spellEnd"/>
            <w:r>
              <w:t xml:space="preserve">, B. (2004). Situated Learning Theory: Adding rate and complexity effects via Kauffman’s NK model. </w:t>
            </w:r>
            <w:r w:rsidRPr="00F43674">
              <w:rPr>
                <w:i/>
              </w:rPr>
              <w:t>Nonlinear Dynamics, Psychology, and Life Sciences, 8</w:t>
            </w:r>
            <w:r>
              <w:t>, 65-102.</w:t>
            </w:r>
          </w:p>
        </w:tc>
        <w:tc>
          <w:tcPr>
            <w:tcW w:w="1620" w:type="dxa"/>
          </w:tcPr>
          <w:p w:rsidR="000E3FEB" w:rsidRPr="00396A2B" w:rsidRDefault="007A339E" w:rsidP="00AC5183">
            <w:r w:rsidRPr="00396A2B">
              <w:t>B</w:t>
            </w:r>
            <w:r w:rsidR="000E3FEB" w:rsidRPr="00396A2B">
              <w:t>ackground</w:t>
            </w:r>
          </w:p>
        </w:tc>
      </w:tr>
      <w:tr w:rsidR="000E3FEB" w:rsidRPr="00B77A2F" w:rsidTr="00AC5183">
        <w:trPr>
          <w:cantSplit/>
        </w:trPr>
        <w:tc>
          <w:tcPr>
            <w:tcW w:w="1095" w:type="dxa"/>
          </w:tcPr>
          <w:p w:rsidR="000E3FEB" w:rsidRPr="00B77A2F" w:rsidRDefault="000E3FEB" w:rsidP="00AC5183"/>
        </w:tc>
        <w:tc>
          <w:tcPr>
            <w:tcW w:w="6814" w:type="dxa"/>
          </w:tcPr>
          <w:p w:rsidR="000E3FEB" w:rsidRPr="00B77A2F" w:rsidRDefault="000E3FEB" w:rsidP="00DC3D6B">
            <w:pPr>
              <w:pStyle w:val="Footer"/>
              <w:tabs>
                <w:tab w:val="clear" w:pos="4320"/>
                <w:tab w:val="clear" w:pos="8640"/>
              </w:tabs>
              <w:spacing w:before="120"/>
              <w:rPr>
                <w:szCs w:val="22"/>
              </w:rPr>
            </w:pPr>
          </w:p>
        </w:tc>
        <w:tc>
          <w:tcPr>
            <w:tcW w:w="1620" w:type="dxa"/>
          </w:tcPr>
          <w:p w:rsidR="000E3FEB" w:rsidRPr="00396A2B" w:rsidRDefault="000E3FEB" w:rsidP="00AC5183"/>
        </w:tc>
      </w:tr>
      <w:tr w:rsidR="000E3FEB" w:rsidRPr="00B77A2F" w:rsidTr="00AC5183">
        <w:trPr>
          <w:cantSplit/>
        </w:trPr>
        <w:tc>
          <w:tcPr>
            <w:tcW w:w="1095" w:type="dxa"/>
          </w:tcPr>
          <w:p w:rsidR="000E3FEB" w:rsidRPr="00B77A2F" w:rsidRDefault="000E3FEB" w:rsidP="00AC5183"/>
        </w:tc>
        <w:tc>
          <w:tcPr>
            <w:tcW w:w="6814" w:type="dxa"/>
          </w:tcPr>
          <w:p w:rsidR="000E3FEB" w:rsidRPr="00B77A2F" w:rsidRDefault="000E3FEB" w:rsidP="00DC3D6B">
            <w:pPr>
              <w:pStyle w:val="Normal-Italic"/>
            </w:pPr>
            <w:r w:rsidRPr="00B77A2F">
              <w:t>The Segregation Model</w:t>
            </w:r>
          </w:p>
        </w:tc>
        <w:tc>
          <w:tcPr>
            <w:tcW w:w="1620" w:type="dxa"/>
          </w:tcPr>
          <w:p w:rsidR="000E3FEB" w:rsidRPr="00396A2B" w:rsidRDefault="000E3FEB" w:rsidP="00AC5183"/>
        </w:tc>
      </w:tr>
      <w:tr w:rsidR="000E3FEB" w:rsidRPr="00B77A2F" w:rsidTr="00AC5183">
        <w:trPr>
          <w:cantSplit/>
        </w:trPr>
        <w:tc>
          <w:tcPr>
            <w:tcW w:w="1095" w:type="dxa"/>
          </w:tcPr>
          <w:p w:rsidR="000E3FEB" w:rsidRPr="00B77A2F" w:rsidRDefault="000E3FEB" w:rsidP="00AC5183"/>
        </w:tc>
        <w:tc>
          <w:tcPr>
            <w:tcW w:w="6814" w:type="dxa"/>
          </w:tcPr>
          <w:p w:rsidR="000E3FEB" w:rsidRPr="00B77A2F" w:rsidRDefault="000E3FEB" w:rsidP="00DC3D6B">
            <w:pPr>
              <w:pStyle w:val="reference"/>
              <w:ind w:left="0" w:firstLine="0"/>
            </w:pPr>
            <w:r w:rsidRPr="00B77A2F">
              <w:t>Schelling, T (1969) Models of segregation. American economic review 59. Pp. 488-493.</w:t>
            </w:r>
          </w:p>
        </w:tc>
        <w:tc>
          <w:tcPr>
            <w:tcW w:w="1620" w:type="dxa"/>
          </w:tcPr>
          <w:p w:rsidR="000E3FEB" w:rsidRPr="00396A2B" w:rsidRDefault="007A339E" w:rsidP="00AC5183">
            <w:r w:rsidRPr="00396A2B">
              <w:t>R</w:t>
            </w:r>
            <w:r w:rsidR="000E3FEB" w:rsidRPr="00396A2B">
              <w:t>equired</w:t>
            </w:r>
          </w:p>
        </w:tc>
      </w:tr>
      <w:tr w:rsidR="000E3FEB" w:rsidRPr="00B77A2F" w:rsidTr="00AC5183">
        <w:trPr>
          <w:cantSplit/>
        </w:trPr>
        <w:tc>
          <w:tcPr>
            <w:tcW w:w="1095" w:type="dxa"/>
          </w:tcPr>
          <w:p w:rsidR="000E3FEB" w:rsidRPr="00B77A2F" w:rsidRDefault="000E3FEB" w:rsidP="00AC5183"/>
        </w:tc>
        <w:tc>
          <w:tcPr>
            <w:tcW w:w="6814" w:type="dxa"/>
          </w:tcPr>
          <w:p w:rsidR="000E3FEB" w:rsidRPr="00B77A2F" w:rsidRDefault="000E3FEB" w:rsidP="00DC3D6B">
            <w:pPr>
              <w:pStyle w:val="reference"/>
              <w:ind w:left="0" w:firstLine="0"/>
            </w:pPr>
            <w:r w:rsidRPr="00B77A2F">
              <w:t>Schelling, T (1971) Dynamic models of segregation. Journal of mathematical sociology 1. Pp. 143-186.</w:t>
            </w:r>
          </w:p>
        </w:tc>
        <w:tc>
          <w:tcPr>
            <w:tcW w:w="1620" w:type="dxa"/>
          </w:tcPr>
          <w:p w:rsidR="000E3FEB" w:rsidRPr="00396A2B" w:rsidRDefault="007A339E" w:rsidP="00AC5183">
            <w:r w:rsidRPr="00396A2B">
              <w:t>R</w:t>
            </w:r>
            <w:r w:rsidR="000E3FEB" w:rsidRPr="00396A2B">
              <w:t>equired</w:t>
            </w:r>
          </w:p>
        </w:tc>
      </w:tr>
      <w:tr w:rsidR="000E3FEB" w:rsidRPr="00B77A2F" w:rsidTr="00AC5183">
        <w:trPr>
          <w:cantSplit/>
        </w:trPr>
        <w:tc>
          <w:tcPr>
            <w:tcW w:w="1095" w:type="dxa"/>
          </w:tcPr>
          <w:p w:rsidR="000E3FEB" w:rsidRPr="00B77A2F" w:rsidRDefault="000E3FEB" w:rsidP="00AC5183"/>
        </w:tc>
        <w:tc>
          <w:tcPr>
            <w:tcW w:w="6814" w:type="dxa"/>
          </w:tcPr>
          <w:p w:rsidR="000E3FEB" w:rsidRPr="00B77A2F" w:rsidRDefault="000E3FEB" w:rsidP="00DC3D6B">
            <w:pPr>
              <w:pStyle w:val="reference"/>
              <w:ind w:left="0" w:firstLine="0"/>
            </w:pPr>
            <w:r w:rsidRPr="00B77A2F">
              <w:t xml:space="preserve">Schelling, T (1978) </w:t>
            </w:r>
            <w:proofErr w:type="spellStart"/>
            <w:r w:rsidRPr="00B77A2F">
              <w:t>Micromotives</w:t>
            </w:r>
            <w:proofErr w:type="spellEnd"/>
            <w:r w:rsidRPr="00B77A2F">
              <w:t xml:space="preserve"> and </w:t>
            </w:r>
            <w:proofErr w:type="spellStart"/>
            <w:r w:rsidRPr="00B77A2F">
              <w:t>Macrobehavior</w:t>
            </w:r>
            <w:proofErr w:type="spellEnd"/>
            <w:r w:rsidRPr="00B77A2F">
              <w:t>.</w:t>
            </w:r>
          </w:p>
        </w:tc>
        <w:tc>
          <w:tcPr>
            <w:tcW w:w="1620" w:type="dxa"/>
          </w:tcPr>
          <w:p w:rsidR="000E3FEB" w:rsidRPr="00396A2B" w:rsidRDefault="007A339E" w:rsidP="00AC5183">
            <w:r w:rsidRPr="00396A2B">
              <w:t>B</w:t>
            </w:r>
            <w:r w:rsidR="000E3FEB" w:rsidRPr="00396A2B">
              <w:t>ackground</w:t>
            </w:r>
          </w:p>
        </w:tc>
      </w:tr>
      <w:tr w:rsidR="000E3FEB" w:rsidRPr="00B77A2F" w:rsidTr="00AC5183">
        <w:trPr>
          <w:cantSplit/>
        </w:trPr>
        <w:tc>
          <w:tcPr>
            <w:tcW w:w="1095" w:type="dxa"/>
          </w:tcPr>
          <w:p w:rsidR="000E3FEB" w:rsidRPr="00B77A2F" w:rsidRDefault="000E3FEB" w:rsidP="00AC5183"/>
        </w:tc>
        <w:tc>
          <w:tcPr>
            <w:tcW w:w="6814" w:type="dxa"/>
          </w:tcPr>
          <w:p w:rsidR="000E3FEB" w:rsidRPr="00B77A2F" w:rsidRDefault="000E3FEB" w:rsidP="00DC3D6B">
            <w:pPr>
              <w:pStyle w:val="reference"/>
              <w:ind w:left="0" w:firstLine="0"/>
            </w:pPr>
            <w:proofErr w:type="spellStart"/>
            <w:r w:rsidRPr="00B77A2F">
              <w:t>Sakoda</w:t>
            </w:r>
            <w:proofErr w:type="spellEnd"/>
            <w:r w:rsidRPr="00B77A2F">
              <w:t>, J M (1971) The checkerboard model of social interaction. Journal of mathematical sociology 1. Pp. 119-132</w:t>
            </w:r>
            <w:r w:rsidRPr="00B77A2F">
              <w:rPr>
                <w:i/>
              </w:rPr>
              <w:t>.</w:t>
            </w:r>
            <w:r w:rsidRPr="00B77A2F">
              <w:t xml:space="preserve"> </w:t>
            </w:r>
          </w:p>
        </w:tc>
        <w:tc>
          <w:tcPr>
            <w:tcW w:w="1620" w:type="dxa"/>
          </w:tcPr>
          <w:p w:rsidR="000E3FEB" w:rsidRPr="00396A2B" w:rsidRDefault="007A339E" w:rsidP="00AC5183">
            <w:r w:rsidRPr="00396A2B">
              <w:t>B</w:t>
            </w:r>
            <w:r w:rsidR="000E3FEB" w:rsidRPr="00396A2B">
              <w:t>ackground</w:t>
            </w:r>
          </w:p>
        </w:tc>
      </w:tr>
      <w:tr w:rsidR="000E3FEB" w:rsidRPr="00B77A2F" w:rsidTr="00AC5183">
        <w:trPr>
          <w:cantSplit/>
        </w:trPr>
        <w:tc>
          <w:tcPr>
            <w:tcW w:w="1095" w:type="dxa"/>
          </w:tcPr>
          <w:p w:rsidR="000E3FEB" w:rsidRPr="00B77A2F" w:rsidRDefault="000E3FEB" w:rsidP="00AC5183"/>
        </w:tc>
        <w:tc>
          <w:tcPr>
            <w:tcW w:w="6814" w:type="dxa"/>
          </w:tcPr>
          <w:p w:rsidR="000E3FEB" w:rsidRPr="00B77A2F" w:rsidRDefault="00502C24" w:rsidP="00DC3D6B">
            <w:pPr>
              <w:autoSpaceDE w:val="0"/>
              <w:autoSpaceDN w:val="0"/>
              <w:adjustRightInd w:val="0"/>
              <w:rPr>
                <w:szCs w:val="22"/>
              </w:rPr>
            </w:pPr>
            <w:r w:rsidRPr="00502C24">
              <w:rPr>
                <w:szCs w:val="22"/>
              </w:rPr>
              <w:t>A Description of the Schelling Model of Racial Segregation by Bruce Edmonds.</w:t>
            </w:r>
            <w:r>
              <w:rPr>
                <w:szCs w:val="22"/>
              </w:rPr>
              <w:t xml:space="preserve"> </w:t>
            </w:r>
            <w:hyperlink r:id="rId11" w:history="1">
              <w:r w:rsidR="000E3FEB" w:rsidRPr="00396A2B">
                <w:rPr>
                  <w:rStyle w:val="Hyperlink"/>
                </w:rPr>
                <w:t>http://bruce.edmonds.name/taissl/taissl-appendix.htm</w:t>
              </w:r>
            </w:hyperlink>
          </w:p>
        </w:tc>
        <w:tc>
          <w:tcPr>
            <w:tcW w:w="1620" w:type="dxa"/>
          </w:tcPr>
          <w:p w:rsidR="000E3FEB" w:rsidRPr="00396A2B" w:rsidRDefault="007A339E" w:rsidP="00AC5183">
            <w:r w:rsidRPr="00396A2B">
              <w:t>B</w:t>
            </w:r>
            <w:r w:rsidR="000E3FEB" w:rsidRPr="00396A2B">
              <w:t>ackground</w:t>
            </w:r>
          </w:p>
        </w:tc>
      </w:tr>
      <w:tr w:rsidR="000E3FEB" w:rsidRPr="00B77A2F" w:rsidTr="007A339E">
        <w:trPr>
          <w:cantSplit/>
        </w:trPr>
        <w:tc>
          <w:tcPr>
            <w:tcW w:w="1095" w:type="dxa"/>
          </w:tcPr>
          <w:p w:rsidR="000E3FEB" w:rsidRPr="00B77A2F" w:rsidRDefault="000E3FEB" w:rsidP="00AC5183"/>
        </w:tc>
        <w:tc>
          <w:tcPr>
            <w:tcW w:w="6814" w:type="dxa"/>
          </w:tcPr>
          <w:p w:rsidR="00502C24" w:rsidRPr="00502C24" w:rsidRDefault="00502C24" w:rsidP="00DC3D6B">
            <w:pPr>
              <w:rPr>
                <w:szCs w:val="22"/>
              </w:rPr>
            </w:pPr>
            <w:r w:rsidRPr="00502C24">
              <w:rPr>
                <w:szCs w:val="22"/>
              </w:rPr>
              <w:t>The Schelling Segregation Model</w:t>
            </w:r>
          </w:p>
          <w:p w:rsidR="000E3FEB" w:rsidRPr="00B77A2F" w:rsidRDefault="00502C24" w:rsidP="00DC3D6B">
            <w:pPr>
              <w:rPr>
                <w:szCs w:val="22"/>
              </w:rPr>
            </w:pPr>
            <w:r w:rsidRPr="00502C24">
              <w:rPr>
                <w:szCs w:val="22"/>
              </w:rPr>
              <w:t>Demonstration Software by Chris Cook.</w:t>
            </w:r>
            <w:r>
              <w:rPr>
                <w:szCs w:val="22"/>
              </w:rPr>
              <w:t xml:space="preserve"> </w:t>
            </w:r>
            <w:hyperlink r:id="rId12" w:history="1">
              <w:r w:rsidR="000E3FEB" w:rsidRPr="00396A2B">
                <w:rPr>
                  <w:rStyle w:val="Hyperlink"/>
                </w:rPr>
                <w:t>http://www.econ.iastate.edu/tesfatsi/demos/schelling/schellhp.htm</w:t>
              </w:r>
            </w:hyperlink>
          </w:p>
        </w:tc>
        <w:tc>
          <w:tcPr>
            <w:tcW w:w="1620" w:type="dxa"/>
          </w:tcPr>
          <w:p w:rsidR="000E3FEB" w:rsidRPr="00396A2B" w:rsidRDefault="007A339E" w:rsidP="00AC5183">
            <w:r w:rsidRPr="00396A2B">
              <w:t>B</w:t>
            </w:r>
            <w:r w:rsidR="000E3FEB" w:rsidRPr="00396A2B">
              <w:t>ackground</w:t>
            </w:r>
          </w:p>
        </w:tc>
      </w:tr>
      <w:tr w:rsidR="000E3FEB" w:rsidRPr="00B77A2F" w:rsidTr="007A339E">
        <w:trPr>
          <w:cantSplit/>
        </w:trPr>
        <w:tc>
          <w:tcPr>
            <w:tcW w:w="1095" w:type="dxa"/>
          </w:tcPr>
          <w:p w:rsidR="000E3FEB" w:rsidRPr="00B77A2F" w:rsidRDefault="000E3FEB" w:rsidP="00AC5183"/>
        </w:tc>
        <w:tc>
          <w:tcPr>
            <w:tcW w:w="6814" w:type="dxa"/>
          </w:tcPr>
          <w:p w:rsidR="000E3FEB" w:rsidRPr="00B77A2F" w:rsidRDefault="000E3FEB" w:rsidP="00DC3D6B">
            <w:pPr>
              <w:spacing w:before="120"/>
              <w:rPr>
                <w:i/>
                <w:szCs w:val="22"/>
              </w:rPr>
            </w:pPr>
          </w:p>
        </w:tc>
        <w:tc>
          <w:tcPr>
            <w:tcW w:w="1620" w:type="dxa"/>
          </w:tcPr>
          <w:p w:rsidR="000E3FEB" w:rsidRPr="00396A2B" w:rsidRDefault="000E3FEB" w:rsidP="00AC5183"/>
        </w:tc>
      </w:tr>
      <w:tr w:rsidR="000E3FEB" w:rsidRPr="00B77A2F" w:rsidTr="007A339E">
        <w:trPr>
          <w:cantSplit/>
        </w:trPr>
        <w:tc>
          <w:tcPr>
            <w:tcW w:w="1095" w:type="dxa"/>
          </w:tcPr>
          <w:p w:rsidR="000E3FEB" w:rsidRPr="00B77A2F" w:rsidRDefault="00616D2F" w:rsidP="00AC5183">
            <w:r>
              <w:t>R</w:t>
            </w:r>
            <w:r w:rsidR="000E3FEB">
              <w:t xml:space="preserve"> 1/1</w:t>
            </w:r>
            <w:r>
              <w:t>9</w:t>
            </w:r>
          </w:p>
        </w:tc>
        <w:tc>
          <w:tcPr>
            <w:tcW w:w="6814" w:type="dxa"/>
          </w:tcPr>
          <w:p w:rsidR="000E3FEB" w:rsidRPr="00A824C3" w:rsidRDefault="00B70419" w:rsidP="00DC3D6B">
            <w:pPr>
              <w:pStyle w:val="Normal-Italic"/>
              <w:rPr>
                <w:i w:val="0"/>
              </w:rPr>
            </w:pPr>
            <w:r w:rsidRPr="00A824C3">
              <w:rPr>
                <w:i w:val="0"/>
              </w:rPr>
              <w:t>Lab</w:t>
            </w:r>
          </w:p>
        </w:tc>
        <w:tc>
          <w:tcPr>
            <w:tcW w:w="1620" w:type="dxa"/>
          </w:tcPr>
          <w:p w:rsidR="000E3FEB" w:rsidRPr="00396A2B" w:rsidRDefault="000E3FEB" w:rsidP="00AC5183"/>
        </w:tc>
      </w:tr>
    </w:tbl>
    <w:p w:rsidR="000E3FEB" w:rsidRPr="00B77A2F" w:rsidRDefault="000E3FEB" w:rsidP="000E3FEB">
      <w:pPr>
        <w:tabs>
          <w:tab w:val="left" w:pos="979"/>
          <w:tab w:val="left" w:pos="1429"/>
          <w:tab w:val="left" w:pos="6739"/>
        </w:tabs>
        <w:spacing w:before="120"/>
        <w:rPr>
          <w:szCs w:val="22"/>
        </w:rPr>
      </w:pPr>
      <w:r w:rsidRPr="00B77A2F">
        <w:rPr>
          <w:szCs w:val="22"/>
        </w:rPr>
        <w:tab/>
      </w:r>
      <w:r w:rsidRPr="00B77A2F">
        <w:rPr>
          <w:i/>
          <w:szCs w:val="22"/>
        </w:rPr>
        <w:tab/>
      </w:r>
      <w:r w:rsidRPr="00B77A2F">
        <w:rPr>
          <w:i/>
          <w:szCs w:val="22"/>
        </w:rPr>
        <w:tab/>
      </w:r>
    </w:p>
    <w:p w:rsidR="000E3FEB" w:rsidRPr="00B77A2F" w:rsidRDefault="000E3FEB" w:rsidP="000E3FEB">
      <w:pPr>
        <w:tabs>
          <w:tab w:val="left" w:pos="979"/>
          <w:tab w:val="left" w:pos="1429"/>
          <w:tab w:val="left" w:pos="6739"/>
        </w:tabs>
        <w:spacing w:before="120"/>
        <w:rPr>
          <w:szCs w:val="22"/>
        </w:rPr>
      </w:pPr>
      <w:r w:rsidRPr="00B77A2F">
        <w:rPr>
          <w:szCs w:val="22"/>
        </w:rPr>
        <w:tab/>
      </w:r>
      <w:r w:rsidRPr="00B77A2F">
        <w:rPr>
          <w:i/>
          <w:szCs w:val="22"/>
        </w:rPr>
        <w:tab/>
      </w:r>
      <w:r w:rsidRPr="00B77A2F">
        <w:rPr>
          <w:i/>
          <w:szCs w:val="22"/>
        </w:rPr>
        <w:tab/>
      </w:r>
    </w:p>
    <w:p w:rsidR="000E3FEB" w:rsidRPr="00B77A2F" w:rsidRDefault="000E3FEB" w:rsidP="000E3FEB">
      <w:pPr>
        <w:tabs>
          <w:tab w:val="left" w:pos="979"/>
          <w:tab w:val="left" w:pos="1429"/>
          <w:tab w:val="left" w:pos="6739"/>
        </w:tabs>
        <w:spacing w:before="120"/>
        <w:rPr>
          <w:szCs w:val="22"/>
        </w:rPr>
      </w:pPr>
      <w:r w:rsidRPr="00B77A2F">
        <w:rPr>
          <w:szCs w:val="22"/>
        </w:rPr>
        <w:tab/>
      </w:r>
      <w:r w:rsidRPr="00B77A2F">
        <w:rPr>
          <w:i/>
          <w:szCs w:val="22"/>
        </w:rPr>
        <w:tab/>
      </w:r>
      <w:r w:rsidRPr="00B77A2F">
        <w:rPr>
          <w:i/>
          <w:szCs w:val="22"/>
        </w:rPr>
        <w:tab/>
      </w:r>
    </w:p>
    <w:p w:rsidR="000E3FEB" w:rsidRPr="00B77A2F" w:rsidRDefault="000E3FEB" w:rsidP="000E3FEB">
      <w:pPr>
        <w:tabs>
          <w:tab w:val="left" w:pos="979"/>
          <w:tab w:val="left" w:pos="1429"/>
          <w:tab w:val="left" w:pos="6739"/>
        </w:tabs>
        <w:spacing w:before="120"/>
        <w:rPr>
          <w:szCs w:val="22"/>
        </w:rPr>
      </w:pPr>
      <w:r w:rsidRPr="00B77A2F">
        <w:rPr>
          <w:szCs w:val="22"/>
        </w:rPr>
        <w:tab/>
      </w:r>
      <w:r w:rsidRPr="00B77A2F">
        <w:rPr>
          <w:i/>
          <w:szCs w:val="22"/>
        </w:rPr>
        <w:tab/>
      </w:r>
      <w:r w:rsidRPr="00B77A2F">
        <w:rPr>
          <w:i/>
          <w:szCs w:val="22"/>
        </w:rPr>
        <w:tab/>
      </w:r>
    </w:p>
    <w:p w:rsidR="00407692" w:rsidRPr="00B77A2F" w:rsidRDefault="000E3FEB" w:rsidP="00407692">
      <w:pPr>
        <w:pStyle w:val="Heading2"/>
      </w:pPr>
      <w:r>
        <w:rPr>
          <w:szCs w:val="22"/>
        </w:rPr>
        <w:br w:type="page"/>
      </w:r>
      <w:r w:rsidR="00407692">
        <w:lastRenderedPageBreak/>
        <w:t>Week 2: Agent Based Models</w:t>
      </w:r>
      <w:r w:rsidR="00407692" w:rsidRPr="00B77A2F">
        <w:tab/>
      </w:r>
    </w:p>
    <w:tbl>
      <w:tblPr>
        <w:tblW w:w="9529" w:type="dxa"/>
        <w:tblLayout w:type="fixed"/>
        <w:tblCellMar>
          <w:left w:w="79" w:type="dxa"/>
          <w:right w:w="79" w:type="dxa"/>
        </w:tblCellMar>
        <w:tblLook w:val="0000"/>
      </w:tblPr>
      <w:tblGrid>
        <w:gridCol w:w="996"/>
        <w:gridCol w:w="6685"/>
        <w:gridCol w:w="1848"/>
      </w:tblGrid>
      <w:tr w:rsidR="00407692" w:rsidRPr="00B77A2F" w:rsidTr="00407692">
        <w:trPr>
          <w:cantSplit/>
        </w:trPr>
        <w:tc>
          <w:tcPr>
            <w:tcW w:w="996" w:type="dxa"/>
            <w:tcBorders>
              <w:top w:val="single" w:sz="8" w:space="0" w:color="auto"/>
            </w:tcBorders>
          </w:tcPr>
          <w:p w:rsidR="00407692" w:rsidRDefault="00407692" w:rsidP="00557976">
            <w:r>
              <w:t xml:space="preserve">M </w:t>
            </w:r>
            <w:r w:rsidR="00557976">
              <w:t>1/23</w:t>
            </w:r>
          </w:p>
        </w:tc>
        <w:tc>
          <w:tcPr>
            <w:tcW w:w="6685" w:type="dxa"/>
            <w:tcBorders>
              <w:top w:val="single" w:sz="8" w:space="0" w:color="auto"/>
            </w:tcBorders>
          </w:tcPr>
          <w:p w:rsidR="00407692" w:rsidRPr="00B77A2F" w:rsidRDefault="00407692" w:rsidP="00407692">
            <w:pPr>
              <w:pStyle w:val="Normal-Italic"/>
              <w:ind w:left="-6" w:firstLine="6"/>
            </w:pPr>
            <w:r>
              <w:t>Assignment #1, parts 3&amp;4 due before class</w:t>
            </w:r>
          </w:p>
        </w:tc>
        <w:tc>
          <w:tcPr>
            <w:tcW w:w="1848" w:type="dxa"/>
            <w:tcBorders>
              <w:top w:val="single" w:sz="8" w:space="0" w:color="auto"/>
            </w:tcBorders>
          </w:tcPr>
          <w:p w:rsidR="00407692" w:rsidRPr="00B77A2F" w:rsidRDefault="00407692" w:rsidP="00407692">
            <w:pPr>
              <w:spacing w:before="120"/>
              <w:rPr>
                <w:szCs w:val="22"/>
              </w:rPr>
            </w:pPr>
          </w:p>
        </w:tc>
      </w:tr>
      <w:tr w:rsidR="00407692" w:rsidRPr="00B77A2F" w:rsidTr="00407692">
        <w:trPr>
          <w:cantSplit/>
        </w:trPr>
        <w:tc>
          <w:tcPr>
            <w:tcW w:w="996" w:type="dxa"/>
          </w:tcPr>
          <w:p w:rsidR="00407692" w:rsidRPr="00B77A2F" w:rsidRDefault="00407692" w:rsidP="00557976">
            <w:pPr>
              <w:spacing w:before="120"/>
              <w:rPr>
                <w:szCs w:val="22"/>
              </w:rPr>
            </w:pPr>
            <w:r>
              <w:rPr>
                <w:szCs w:val="22"/>
              </w:rPr>
              <w:t xml:space="preserve">W </w:t>
            </w:r>
            <w:r w:rsidR="00557976">
              <w:rPr>
                <w:szCs w:val="22"/>
              </w:rPr>
              <w:t>1/25</w:t>
            </w:r>
          </w:p>
        </w:tc>
        <w:tc>
          <w:tcPr>
            <w:tcW w:w="6685" w:type="dxa"/>
          </w:tcPr>
          <w:p w:rsidR="00407692" w:rsidRPr="00CE76D3" w:rsidRDefault="00407692" w:rsidP="00407692">
            <w:pPr>
              <w:pStyle w:val="Normal-Italic"/>
              <w:ind w:left="-6" w:firstLine="6"/>
            </w:pPr>
            <w:r w:rsidRPr="00CE76D3">
              <w:t>Agent Based Modeling</w:t>
            </w:r>
          </w:p>
        </w:tc>
        <w:tc>
          <w:tcPr>
            <w:tcW w:w="1848" w:type="dxa"/>
          </w:tcPr>
          <w:p w:rsidR="00407692" w:rsidRPr="00B77A2F" w:rsidRDefault="00407692" w:rsidP="00407692">
            <w:pPr>
              <w:spacing w:before="120"/>
              <w:rPr>
                <w:szCs w:val="22"/>
              </w:rPr>
            </w:pPr>
          </w:p>
        </w:tc>
      </w:tr>
      <w:tr w:rsidR="00407692" w:rsidRPr="00B77A2F" w:rsidTr="00407692">
        <w:trPr>
          <w:cantSplit/>
        </w:trPr>
        <w:tc>
          <w:tcPr>
            <w:tcW w:w="996" w:type="dxa"/>
          </w:tcPr>
          <w:p w:rsidR="00407692" w:rsidRPr="00B77A2F" w:rsidRDefault="00407692" w:rsidP="00407692">
            <w:pPr>
              <w:spacing w:before="120"/>
              <w:rPr>
                <w:szCs w:val="22"/>
              </w:rPr>
            </w:pPr>
          </w:p>
        </w:tc>
        <w:tc>
          <w:tcPr>
            <w:tcW w:w="6685" w:type="dxa"/>
          </w:tcPr>
          <w:p w:rsidR="00407692" w:rsidRPr="00D90124" w:rsidRDefault="00407692" w:rsidP="00407692">
            <w:pPr>
              <w:pStyle w:val="reference"/>
              <w:ind w:left="-6" w:firstLine="6"/>
            </w:pPr>
            <w:r>
              <w:t xml:space="preserve">SSS </w:t>
            </w:r>
            <w:r w:rsidRPr="00594D30">
              <w:t>–</w:t>
            </w:r>
            <w:r>
              <w:t xml:space="preserve"> </w:t>
            </w:r>
            <w:proofErr w:type="spellStart"/>
            <w:r>
              <w:t>ch</w:t>
            </w:r>
            <w:proofErr w:type="spellEnd"/>
            <w:r>
              <w:t xml:space="preserve"> 8 (Multi-agent Models)</w:t>
            </w:r>
          </w:p>
        </w:tc>
        <w:tc>
          <w:tcPr>
            <w:tcW w:w="1848" w:type="dxa"/>
          </w:tcPr>
          <w:p w:rsidR="00407692" w:rsidRPr="00B77A2F" w:rsidRDefault="00407692" w:rsidP="00407692">
            <w:r>
              <w:t>Required</w:t>
            </w:r>
          </w:p>
        </w:tc>
      </w:tr>
      <w:tr w:rsidR="00407692" w:rsidRPr="00B77A2F" w:rsidTr="00407692">
        <w:trPr>
          <w:cantSplit/>
        </w:trPr>
        <w:tc>
          <w:tcPr>
            <w:tcW w:w="996" w:type="dxa"/>
          </w:tcPr>
          <w:p w:rsidR="00407692" w:rsidRPr="00B77A2F" w:rsidRDefault="00407692" w:rsidP="00407692">
            <w:pPr>
              <w:spacing w:before="120"/>
              <w:rPr>
                <w:szCs w:val="22"/>
              </w:rPr>
            </w:pPr>
          </w:p>
        </w:tc>
        <w:tc>
          <w:tcPr>
            <w:tcW w:w="6685" w:type="dxa"/>
          </w:tcPr>
          <w:p w:rsidR="00407692" w:rsidRDefault="00407692" w:rsidP="00407692">
            <w:pPr>
              <w:pStyle w:val="reference"/>
              <w:ind w:left="-6" w:firstLine="6"/>
            </w:pPr>
            <w:r>
              <w:t xml:space="preserve">SSS </w:t>
            </w:r>
            <w:r w:rsidRPr="00594D30">
              <w:t>–</w:t>
            </w:r>
            <w:r>
              <w:t xml:space="preserve"> </w:t>
            </w:r>
            <w:proofErr w:type="spellStart"/>
            <w:r>
              <w:t>ch</w:t>
            </w:r>
            <w:proofErr w:type="spellEnd"/>
            <w:r>
              <w:t xml:space="preserve"> 9 (Developing Multi-Agent Systems)</w:t>
            </w:r>
          </w:p>
        </w:tc>
        <w:tc>
          <w:tcPr>
            <w:tcW w:w="1848" w:type="dxa"/>
          </w:tcPr>
          <w:p w:rsidR="00407692" w:rsidRDefault="00407692" w:rsidP="00407692">
            <w:r>
              <w:t>Required</w:t>
            </w:r>
          </w:p>
        </w:tc>
      </w:tr>
      <w:tr w:rsidR="00407692" w:rsidRPr="00B77A2F" w:rsidTr="00407692">
        <w:trPr>
          <w:cantSplit/>
        </w:trPr>
        <w:tc>
          <w:tcPr>
            <w:tcW w:w="996" w:type="dxa"/>
          </w:tcPr>
          <w:p w:rsidR="00407692" w:rsidRPr="00B77A2F" w:rsidRDefault="00407692" w:rsidP="00407692">
            <w:pPr>
              <w:spacing w:before="120"/>
              <w:rPr>
                <w:szCs w:val="22"/>
              </w:rPr>
            </w:pPr>
          </w:p>
        </w:tc>
        <w:tc>
          <w:tcPr>
            <w:tcW w:w="6685" w:type="dxa"/>
          </w:tcPr>
          <w:p w:rsidR="00407692" w:rsidRPr="00AE3531" w:rsidRDefault="00407692" w:rsidP="00407692">
            <w:pPr>
              <w:ind w:left="-6" w:firstLine="6"/>
              <w:rPr>
                <w:szCs w:val="24"/>
              </w:rPr>
            </w:pPr>
            <w:proofErr w:type="spellStart"/>
            <w:r w:rsidRPr="00AE3531">
              <w:rPr>
                <w:szCs w:val="24"/>
              </w:rPr>
              <w:t>Tesfatsion</w:t>
            </w:r>
            <w:proofErr w:type="spellEnd"/>
            <w:r w:rsidRPr="00AE3531">
              <w:rPr>
                <w:szCs w:val="24"/>
              </w:rPr>
              <w:t xml:space="preserve">; Agent-Based Computational Economics (ACE) </w:t>
            </w:r>
            <w:r>
              <w:rPr>
                <w:szCs w:val="24"/>
              </w:rPr>
              <w:t xml:space="preserve"> </w:t>
            </w:r>
            <w:r w:rsidRPr="00AE3531">
              <w:rPr>
                <w:szCs w:val="24"/>
              </w:rPr>
              <w:t>http://www.econ.iastate.edu/tesfatsi/aintro.htm</w:t>
            </w:r>
          </w:p>
        </w:tc>
        <w:tc>
          <w:tcPr>
            <w:tcW w:w="1848" w:type="dxa"/>
          </w:tcPr>
          <w:p w:rsidR="00407692" w:rsidRPr="00B77A2F" w:rsidRDefault="00407692" w:rsidP="00407692">
            <w:r>
              <w:t>Required</w:t>
            </w:r>
          </w:p>
          <w:p w:rsidR="00407692" w:rsidRPr="00B77A2F" w:rsidRDefault="00407692" w:rsidP="00407692"/>
        </w:tc>
      </w:tr>
      <w:tr w:rsidR="00407692" w:rsidRPr="00B77A2F" w:rsidTr="00407692">
        <w:trPr>
          <w:cantSplit/>
        </w:trPr>
        <w:tc>
          <w:tcPr>
            <w:tcW w:w="996" w:type="dxa"/>
          </w:tcPr>
          <w:p w:rsidR="00407692" w:rsidRPr="00B77A2F" w:rsidRDefault="00407692" w:rsidP="00407692">
            <w:pPr>
              <w:spacing w:before="120"/>
              <w:rPr>
                <w:szCs w:val="22"/>
              </w:rPr>
            </w:pPr>
          </w:p>
        </w:tc>
        <w:tc>
          <w:tcPr>
            <w:tcW w:w="6685" w:type="dxa"/>
          </w:tcPr>
          <w:p w:rsidR="00407692" w:rsidRPr="00B77A2F" w:rsidRDefault="00407692" w:rsidP="00407692">
            <w:pPr>
              <w:pStyle w:val="reference"/>
              <w:ind w:left="-6" w:firstLine="6"/>
            </w:pPr>
            <w:r w:rsidRPr="00B77A2F">
              <w:t>P. Langley and J. Laird, 2002, Cognitive Architectures:  Research Issues and Challenges.</w:t>
            </w:r>
          </w:p>
        </w:tc>
        <w:tc>
          <w:tcPr>
            <w:tcW w:w="1848" w:type="dxa"/>
          </w:tcPr>
          <w:p w:rsidR="00407692" w:rsidRPr="00B77A2F" w:rsidRDefault="00407692" w:rsidP="00407692">
            <w:r>
              <w:t>Required</w:t>
            </w:r>
          </w:p>
        </w:tc>
      </w:tr>
      <w:tr w:rsidR="00407692" w:rsidRPr="00B77A2F" w:rsidTr="00407692">
        <w:trPr>
          <w:cantSplit/>
        </w:trPr>
        <w:tc>
          <w:tcPr>
            <w:tcW w:w="996" w:type="dxa"/>
          </w:tcPr>
          <w:p w:rsidR="00407692" w:rsidRPr="00B77A2F" w:rsidRDefault="00407692" w:rsidP="00407692">
            <w:pPr>
              <w:spacing w:before="120"/>
              <w:rPr>
                <w:szCs w:val="22"/>
              </w:rPr>
            </w:pPr>
          </w:p>
        </w:tc>
        <w:tc>
          <w:tcPr>
            <w:tcW w:w="6685" w:type="dxa"/>
          </w:tcPr>
          <w:p w:rsidR="00407692" w:rsidRPr="00C74C8F" w:rsidRDefault="00407692" w:rsidP="00407692">
            <w:pPr>
              <w:autoSpaceDE w:val="0"/>
              <w:autoSpaceDN w:val="0"/>
              <w:adjustRightInd w:val="0"/>
              <w:ind w:left="-6" w:firstLine="6"/>
              <w:rPr>
                <w:szCs w:val="24"/>
              </w:rPr>
            </w:pPr>
            <w:r>
              <w:rPr>
                <w:szCs w:val="24"/>
              </w:rPr>
              <w:t>J. Boyd</w:t>
            </w:r>
            <w:r w:rsidRPr="009F0AD9">
              <w:rPr>
                <w:szCs w:val="24"/>
              </w:rPr>
              <w:t xml:space="preserve"> (1987) A discourse on winning and losing. Air University, Maxwell Air Force Base</w:t>
            </w:r>
          </w:p>
        </w:tc>
        <w:tc>
          <w:tcPr>
            <w:tcW w:w="1848" w:type="dxa"/>
          </w:tcPr>
          <w:p w:rsidR="00407692" w:rsidRPr="00B77A2F" w:rsidRDefault="00407692" w:rsidP="00407692">
            <w:r>
              <w:t>Background</w:t>
            </w:r>
          </w:p>
        </w:tc>
      </w:tr>
      <w:tr w:rsidR="00407692" w:rsidRPr="00B77A2F" w:rsidTr="00407692">
        <w:trPr>
          <w:cantSplit/>
        </w:trPr>
        <w:tc>
          <w:tcPr>
            <w:tcW w:w="996" w:type="dxa"/>
          </w:tcPr>
          <w:p w:rsidR="00407692" w:rsidRPr="00B77A2F" w:rsidRDefault="00407692" w:rsidP="00407692">
            <w:pPr>
              <w:spacing w:before="120"/>
              <w:rPr>
                <w:szCs w:val="22"/>
              </w:rPr>
            </w:pPr>
          </w:p>
        </w:tc>
        <w:tc>
          <w:tcPr>
            <w:tcW w:w="6685" w:type="dxa"/>
          </w:tcPr>
          <w:p w:rsidR="00407692" w:rsidRPr="00B77A2F" w:rsidRDefault="00407692" w:rsidP="00407692">
            <w:pPr>
              <w:pStyle w:val="reference"/>
              <w:ind w:left="-6" w:firstLine="6"/>
            </w:pPr>
            <w:r w:rsidRPr="00B77A2F">
              <w:t xml:space="preserve">M. Macy and R. </w:t>
            </w:r>
            <w:proofErr w:type="spellStart"/>
            <w:r w:rsidRPr="00B77A2F">
              <w:t>Willer</w:t>
            </w:r>
            <w:proofErr w:type="spellEnd"/>
            <w:r w:rsidRPr="00B77A2F">
              <w:t>, 2001, From Factors to Actors:  Computational Sociology and Agent Based Modeling.</w:t>
            </w:r>
          </w:p>
        </w:tc>
        <w:tc>
          <w:tcPr>
            <w:tcW w:w="1848" w:type="dxa"/>
          </w:tcPr>
          <w:p w:rsidR="00407692" w:rsidRPr="00B77A2F" w:rsidRDefault="00407692" w:rsidP="00407692">
            <w:r>
              <w:t>Background</w:t>
            </w:r>
          </w:p>
        </w:tc>
      </w:tr>
      <w:tr w:rsidR="00407692" w:rsidRPr="00B77A2F" w:rsidTr="00407692">
        <w:trPr>
          <w:cantSplit/>
        </w:trPr>
        <w:tc>
          <w:tcPr>
            <w:tcW w:w="996" w:type="dxa"/>
          </w:tcPr>
          <w:p w:rsidR="00407692" w:rsidRPr="00B77A2F" w:rsidRDefault="00407692" w:rsidP="00407692">
            <w:pPr>
              <w:spacing w:before="120"/>
              <w:rPr>
                <w:szCs w:val="22"/>
              </w:rPr>
            </w:pPr>
          </w:p>
        </w:tc>
        <w:tc>
          <w:tcPr>
            <w:tcW w:w="6685" w:type="dxa"/>
          </w:tcPr>
          <w:p w:rsidR="00407692" w:rsidRPr="00B77A2F" w:rsidRDefault="00407692" w:rsidP="00407692">
            <w:pPr>
              <w:pStyle w:val="reference"/>
              <w:ind w:left="-6" w:firstLine="6"/>
              <w:rPr>
                <w:b/>
              </w:rPr>
            </w:pPr>
            <w:r>
              <w:t xml:space="preserve">Kauffman S. 1995. At home in the Universe, </w:t>
            </w:r>
            <w:smartTag w:uri="urn:schemas-microsoft-com:office:smarttags" w:element="City">
              <w:r>
                <w:t>Oxford</w:t>
              </w:r>
            </w:smartTag>
            <w:r>
              <w:t xml:space="preserve"> and </w:t>
            </w:r>
            <w:smartTag w:uri="urn:schemas-microsoft-com:office:smarttags" w:element="State">
              <w:smartTag w:uri="urn:schemas-microsoft-com:office:smarttags" w:element="place">
                <w:r>
                  <w:t>New York</w:t>
                </w:r>
              </w:smartTag>
            </w:smartTag>
            <w:r>
              <w:t>. Oxford University Press, pages 232-264</w:t>
            </w:r>
          </w:p>
        </w:tc>
        <w:tc>
          <w:tcPr>
            <w:tcW w:w="1848" w:type="dxa"/>
          </w:tcPr>
          <w:p w:rsidR="00407692" w:rsidRPr="00B77A2F" w:rsidRDefault="00407692" w:rsidP="00407692">
            <w:r>
              <w:t>Background</w:t>
            </w:r>
          </w:p>
        </w:tc>
      </w:tr>
      <w:tr w:rsidR="00407692" w:rsidRPr="00B77A2F" w:rsidTr="00407692">
        <w:trPr>
          <w:cantSplit/>
        </w:trPr>
        <w:tc>
          <w:tcPr>
            <w:tcW w:w="996" w:type="dxa"/>
          </w:tcPr>
          <w:p w:rsidR="00407692" w:rsidRPr="00B77A2F" w:rsidRDefault="00407692" w:rsidP="00407692">
            <w:pPr>
              <w:spacing w:before="120"/>
              <w:rPr>
                <w:szCs w:val="22"/>
              </w:rPr>
            </w:pPr>
          </w:p>
        </w:tc>
        <w:tc>
          <w:tcPr>
            <w:tcW w:w="6685" w:type="dxa"/>
          </w:tcPr>
          <w:p w:rsidR="00407692" w:rsidRPr="00B77A2F" w:rsidRDefault="00407692" w:rsidP="00407692">
            <w:pPr>
              <w:pStyle w:val="reference"/>
              <w:ind w:left="-6" w:firstLine="6"/>
            </w:pPr>
            <w:r w:rsidRPr="00B77A2F">
              <w:t xml:space="preserve">D. </w:t>
            </w:r>
            <w:smartTag w:uri="urn:schemas-microsoft-com:office:smarttags" w:element="place">
              <w:smartTag w:uri="urn:schemas-microsoft-com:office:smarttags" w:element="City">
                <w:r w:rsidRPr="00B77A2F">
                  <w:t>Dixon</w:t>
                </w:r>
              </w:smartTag>
            </w:smartTag>
            <w:r w:rsidRPr="00B77A2F">
              <w:t xml:space="preserve"> and W. Reynolds, The BASP Agent Based Modeling Framework:  Applications, Scenarios and Lessons Learned.</w:t>
            </w:r>
          </w:p>
        </w:tc>
        <w:tc>
          <w:tcPr>
            <w:tcW w:w="1848" w:type="dxa"/>
          </w:tcPr>
          <w:p w:rsidR="00407692" w:rsidRPr="00B77A2F" w:rsidRDefault="00407692" w:rsidP="00407692">
            <w:r>
              <w:t>Background</w:t>
            </w:r>
          </w:p>
        </w:tc>
      </w:tr>
      <w:tr w:rsidR="00407692" w:rsidRPr="00B77A2F" w:rsidTr="00407692">
        <w:trPr>
          <w:cantSplit/>
        </w:trPr>
        <w:tc>
          <w:tcPr>
            <w:tcW w:w="996" w:type="dxa"/>
          </w:tcPr>
          <w:p w:rsidR="00407692" w:rsidRPr="00B77A2F" w:rsidRDefault="00407692" w:rsidP="00407692">
            <w:pPr>
              <w:spacing w:before="120"/>
              <w:rPr>
                <w:szCs w:val="22"/>
              </w:rPr>
            </w:pPr>
          </w:p>
        </w:tc>
        <w:tc>
          <w:tcPr>
            <w:tcW w:w="6685" w:type="dxa"/>
          </w:tcPr>
          <w:p w:rsidR="00407692" w:rsidRPr="00B77A2F" w:rsidRDefault="00407692" w:rsidP="00407692">
            <w:pPr>
              <w:pStyle w:val="reference"/>
              <w:ind w:left="-6" w:firstLine="6"/>
            </w:pPr>
            <w:r w:rsidRPr="00B77A2F">
              <w:t xml:space="preserve">C. </w:t>
            </w:r>
            <w:proofErr w:type="spellStart"/>
            <w:r w:rsidRPr="00B77A2F">
              <w:t>Hemelrijk</w:t>
            </w:r>
            <w:proofErr w:type="spellEnd"/>
            <w:r w:rsidRPr="00B77A2F">
              <w:t xml:space="preserve"> and H. Kunz (2003), Introduction to Special Issue on Collective Effects of Human Behavior, Vol. 9, No. 4, pp. 339-341.</w:t>
            </w:r>
          </w:p>
        </w:tc>
        <w:tc>
          <w:tcPr>
            <w:tcW w:w="1848" w:type="dxa"/>
          </w:tcPr>
          <w:p w:rsidR="00407692" w:rsidRPr="00B77A2F" w:rsidRDefault="00407692" w:rsidP="00407692">
            <w:r>
              <w:t>Background</w:t>
            </w:r>
          </w:p>
        </w:tc>
      </w:tr>
      <w:tr w:rsidR="00407692" w:rsidRPr="00B77A2F" w:rsidTr="00407692">
        <w:trPr>
          <w:cantSplit/>
        </w:trPr>
        <w:tc>
          <w:tcPr>
            <w:tcW w:w="996" w:type="dxa"/>
          </w:tcPr>
          <w:p w:rsidR="00407692" w:rsidRPr="00B77A2F" w:rsidRDefault="00407692" w:rsidP="00407692">
            <w:pPr>
              <w:spacing w:before="120"/>
              <w:rPr>
                <w:szCs w:val="22"/>
              </w:rPr>
            </w:pPr>
          </w:p>
        </w:tc>
        <w:tc>
          <w:tcPr>
            <w:tcW w:w="6685" w:type="dxa"/>
          </w:tcPr>
          <w:p w:rsidR="00407692" w:rsidRPr="00B77A2F" w:rsidRDefault="00407692" w:rsidP="00407692">
            <w:pPr>
              <w:pStyle w:val="reference"/>
              <w:ind w:left="-6" w:firstLine="6"/>
            </w:pPr>
            <w:r w:rsidRPr="00B77A2F">
              <w:t xml:space="preserve">M. Janssen and </w:t>
            </w:r>
            <w:smartTag w:uri="urn:schemas-microsoft-com:office:smarttags" w:element="place">
              <w:r w:rsidRPr="00B77A2F">
                <w:t xml:space="preserve">W. </w:t>
              </w:r>
              <w:proofErr w:type="spellStart"/>
              <w:r w:rsidRPr="00B77A2F">
                <w:t>Jager</w:t>
              </w:r>
            </w:smartTag>
            <w:proofErr w:type="spellEnd"/>
            <w:r w:rsidRPr="00B77A2F">
              <w:t xml:space="preserve"> (2003), Simulating market dynamics: Interactions between consumer psychology and social networks, Artificial Life, Vol. 9, No. 4, pp. 343-356.</w:t>
            </w:r>
          </w:p>
        </w:tc>
        <w:tc>
          <w:tcPr>
            <w:tcW w:w="1848" w:type="dxa"/>
          </w:tcPr>
          <w:p w:rsidR="00407692" w:rsidRPr="00B77A2F" w:rsidRDefault="00407692" w:rsidP="00407692">
            <w:r>
              <w:t>Background</w:t>
            </w:r>
          </w:p>
        </w:tc>
      </w:tr>
      <w:tr w:rsidR="00407692" w:rsidRPr="00B77A2F" w:rsidTr="00407692">
        <w:trPr>
          <w:cantSplit/>
        </w:trPr>
        <w:tc>
          <w:tcPr>
            <w:tcW w:w="996" w:type="dxa"/>
          </w:tcPr>
          <w:p w:rsidR="00407692" w:rsidRPr="00B77A2F" w:rsidRDefault="00407692" w:rsidP="00407692">
            <w:pPr>
              <w:spacing w:before="120"/>
              <w:rPr>
                <w:szCs w:val="22"/>
              </w:rPr>
            </w:pPr>
          </w:p>
        </w:tc>
        <w:tc>
          <w:tcPr>
            <w:tcW w:w="6685" w:type="dxa"/>
          </w:tcPr>
          <w:p w:rsidR="00407692" w:rsidRPr="00B77A2F" w:rsidRDefault="00407692" w:rsidP="00407692">
            <w:pPr>
              <w:pStyle w:val="reference"/>
              <w:ind w:left="-6" w:firstLine="6"/>
            </w:pPr>
            <w:r w:rsidRPr="00B77A2F">
              <w:t xml:space="preserve">Y. </w:t>
            </w:r>
            <w:proofErr w:type="spellStart"/>
            <w:r w:rsidRPr="00B77A2F">
              <w:t>Louzoun</w:t>
            </w:r>
            <w:proofErr w:type="spellEnd"/>
            <w:r w:rsidRPr="00B77A2F">
              <w:t xml:space="preserve">, S. Solomon, J. Goldenberg and D. </w:t>
            </w:r>
            <w:proofErr w:type="spellStart"/>
            <w:r w:rsidRPr="00B77A2F">
              <w:t>Mazursky</w:t>
            </w:r>
            <w:proofErr w:type="spellEnd"/>
            <w:r w:rsidRPr="00B77A2F">
              <w:t xml:space="preserve"> (2003), World-size global markets lead to economic instability, Artificial Life, Vol. 9, No. 4, pp. 357-370.</w:t>
            </w:r>
          </w:p>
        </w:tc>
        <w:tc>
          <w:tcPr>
            <w:tcW w:w="1848" w:type="dxa"/>
          </w:tcPr>
          <w:p w:rsidR="00407692" w:rsidRPr="00B77A2F" w:rsidRDefault="00407692" w:rsidP="00407692">
            <w:r>
              <w:t>Background</w:t>
            </w:r>
          </w:p>
        </w:tc>
      </w:tr>
      <w:tr w:rsidR="00407692" w:rsidRPr="00B77A2F" w:rsidTr="00407692">
        <w:trPr>
          <w:cantSplit/>
        </w:trPr>
        <w:tc>
          <w:tcPr>
            <w:tcW w:w="996" w:type="dxa"/>
          </w:tcPr>
          <w:p w:rsidR="00407692" w:rsidRPr="00B77A2F" w:rsidRDefault="00407692" w:rsidP="00407692">
            <w:pPr>
              <w:spacing w:before="120"/>
              <w:rPr>
                <w:szCs w:val="22"/>
              </w:rPr>
            </w:pPr>
          </w:p>
        </w:tc>
        <w:tc>
          <w:tcPr>
            <w:tcW w:w="6685" w:type="dxa"/>
          </w:tcPr>
          <w:p w:rsidR="00407692" w:rsidRPr="00B77A2F" w:rsidRDefault="00407692" w:rsidP="00407692">
            <w:pPr>
              <w:pStyle w:val="reference"/>
              <w:ind w:left="-6" w:firstLine="6"/>
            </w:pPr>
            <w:r w:rsidRPr="00B77A2F">
              <w:t xml:space="preserve">K. Smith, </w:t>
            </w:r>
            <w:smartTag w:uri="urn:schemas-microsoft-com:office:smarttags" w:element="place">
              <w:r w:rsidRPr="00B77A2F">
                <w:t>S. Kirby</w:t>
              </w:r>
            </w:smartTag>
            <w:r w:rsidRPr="00B77A2F">
              <w:t xml:space="preserve"> and H. Brighton (2003), Iterated learning: A framework for the emergence of language, Artificial Life, Vol. 9, No. 4, pp. 371-386.</w:t>
            </w:r>
          </w:p>
        </w:tc>
        <w:tc>
          <w:tcPr>
            <w:tcW w:w="1848" w:type="dxa"/>
          </w:tcPr>
          <w:p w:rsidR="00407692" w:rsidRPr="00B77A2F" w:rsidRDefault="00407692" w:rsidP="00407692">
            <w:r>
              <w:t>Background</w:t>
            </w:r>
          </w:p>
        </w:tc>
      </w:tr>
      <w:tr w:rsidR="00407692" w:rsidRPr="00B77A2F" w:rsidTr="00407692">
        <w:trPr>
          <w:cantSplit/>
        </w:trPr>
        <w:tc>
          <w:tcPr>
            <w:tcW w:w="996" w:type="dxa"/>
          </w:tcPr>
          <w:p w:rsidR="00407692" w:rsidRPr="00B77A2F" w:rsidRDefault="00407692" w:rsidP="00407692">
            <w:pPr>
              <w:spacing w:before="120"/>
              <w:rPr>
                <w:szCs w:val="22"/>
              </w:rPr>
            </w:pPr>
          </w:p>
        </w:tc>
        <w:tc>
          <w:tcPr>
            <w:tcW w:w="6685" w:type="dxa"/>
          </w:tcPr>
          <w:p w:rsidR="00407692" w:rsidRPr="00B77A2F" w:rsidRDefault="00407692" w:rsidP="00407692">
            <w:pPr>
              <w:pStyle w:val="reference"/>
              <w:ind w:left="-6" w:firstLine="6"/>
            </w:pPr>
            <w:r w:rsidRPr="00B77A2F">
              <w:t xml:space="preserve">W. </w:t>
            </w:r>
            <w:proofErr w:type="spellStart"/>
            <w:r w:rsidRPr="00B77A2F">
              <w:t>Zuidema</w:t>
            </w:r>
            <w:proofErr w:type="spellEnd"/>
            <w:r w:rsidRPr="00B77A2F">
              <w:t xml:space="preserve"> and G. </w:t>
            </w:r>
            <w:proofErr w:type="spellStart"/>
            <w:r w:rsidRPr="00B77A2F">
              <w:t>Weatermann</w:t>
            </w:r>
            <w:proofErr w:type="spellEnd"/>
            <w:r w:rsidRPr="00B77A2F">
              <w:t xml:space="preserve"> (2003), Evolution of an optical lexicon under constraints from embodiment, Artificial Life, Vol. 9, No. 4, pp. 387-402.</w:t>
            </w:r>
          </w:p>
        </w:tc>
        <w:tc>
          <w:tcPr>
            <w:tcW w:w="1848" w:type="dxa"/>
          </w:tcPr>
          <w:p w:rsidR="00407692" w:rsidRPr="00B77A2F" w:rsidRDefault="00407692" w:rsidP="00407692">
            <w:r>
              <w:t>Background</w:t>
            </w:r>
          </w:p>
        </w:tc>
      </w:tr>
      <w:tr w:rsidR="00407692" w:rsidRPr="00B77A2F" w:rsidTr="00407692">
        <w:trPr>
          <w:cantSplit/>
        </w:trPr>
        <w:tc>
          <w:tcPr>
            <w:tcW w:w="996" w:type="dxa"/>
          </w:tcPr>
          <w:p w:rsidR="00407692" w:rsidRPr="00B77A2F" w:rsidRDefault="00407692" w:rsidP="00407692">
            <w:pPr>
              <w:spacing w:before="120"/>
              <w:rPr>
                <w:szCs w:val="22"/>
              </w:rPr>
            </w:pPr>
          </w:p>
        </w:tc>
        <w:tc>
          <w:tcPr>
            <w:tcW w:w="6685" w:type="dxa"/>
          </w:tcPr>
          <w:p w:rsidR="00407692" w:rsidRPr="00B77A2F" w:rsidRDefault="00407692" w:rsidP="00407692">
            <w:pPr>
              <w:pStyle w:val="reference"/>
              <w:ind w:left="-6" w:firstLine="6"/>
            </w:pPr>
            <w:r w:rsidRPr="00B77A2F">
              <w:t xml:space="preserve">G. </w:t>
            </w:r>
            <w:proofErr w:type="spellStart"/>
            <w:r w:rsidRPr="00B77A2F">
              <w:t>Gumerman</w:t>
            </w:r>
            <w:proofErr w:type="spellEnd"/>
            <w:r w:rsidRPr="00B77A2F">
              <w:t xml:space="preserve">, A. </w:t>
            </w:r>
            <w:proofErr w:type="spellStart"/>
            <w:r w:rsidRPr="00B77A2F">
              <w:t>Swedlund</w:t>
            </w:r>
            <w:proofErr w:type="spellEnd"/>
            <w:r w:rsidRPr="00B77A2F">
              <w:t>, J. Dean and J. Epstein (2003), The evolution of social behavior in the prehistoric American southwest, Artificial Life, Vol. 9, No. 4, pp. 435-444.</w:t>
            </w:r>
          </w:p>
        </w:tc>
        <w:tc>
          <w:tcPr>
            <w:tcW w:w="1848" w:type="dxa"/>
          </w:tcPr>
          <w:p w:rsidR="00407692" w:rsidRPr="00B77A2F" w:rsidRDefault="00407692" w:rsidP="00407692">
            <w:r>
              <w:t>Background</w:t>
            </w:r>
          </w:p>
        </w:tc>
      </w:tr>
      <w:tr w:rsidR="00407692" w:rsidRPr="00B77A2F" w:rsidTr="00407692">
        <w:trPr>
          <w:cantSplit/>
        </w:trPr>
        <w:tc>
          <w:tcPr>
            <w:tcW w:w="996" w:type="dxa"/>
          </w:tcPr>
          <w:p w:rsidR="00407692" w:rsidRPr="00B77A2F" w:rsidRDefault="00407692" w:rsidP="00407692">
            <w:pPr>
              <w:spacing w:before="120"/>
              <w:rPr>
                <w:szCs w:val="22"/>
              </w:rPr>
            </w:pPr>
          </w:p>
        </w:tc>
        <w:tc>
          <w:tcPr>
            <w:tcW w:w="6685" w:type="dxa"/>
          </w:tcPr>
          <w:p w:rsidR="00407692" w:rsidRPr="00B77A2F" w:rsidRDefault="00407692" w:rsidP="00407692">
            <w:pPr>
              <w:pStyle w:val="Normal-Italic"/>
              <w:spacing w:before="120"/>
              <w:ind w:left="-6" w:firstLine="6"/>
              <w:rPr>
                <w:bCs/>
              </w:rPr>
            </w:pPr>
            <w:r w:rsidRPr="00B77A2F">
              <w:t xml:space="preserve">Toolkits and </w:t>
            </w:r>
            <w:smartTag w:uri="urn:schemas-microsoft-com:office:smarttags" w:element="place">
              <w:r w:rsidRPr="00B77A2F">
                <w:t>Meta</w:t>
              </w:r>
            </w:smartTag>
            <w:r w:rsidRPr="00B77A2F">
              <w:t xml:space="preserve"> Languages</w:t>
            </w:r>
          </w:p>
        </w:tc>
        <w:tc>
          <w:tcPr>
            <w:tcW w:w="1848" w:type="dxa"/>
          </w:tcPr>
          <w:p w:rsidR="00407692" w:rsidRPr="00B77A2F" w:rsidRDefault="00407692" w:rsidP="00407692"/>
        </w:tc>
      </w:tr>
      <w:tr w:rsidR="00407692" w:rsidRPr="00B77A2F" w:rsidTr="00407692">
        <w:trPr>
          <w:cantSplit/>
        </w:trPr>
        <w:tc>
          <w:tcPr>
            <w:tcW w:w="996" w:type="dxa"/>
          </w:tcPr>
          <w:p w:rsidR="00407692" w:rsidRPr="00B77A2F" w:rsidRDefault="00407692" w:rsidP="00407692">
            <w:pPr>
              <w:spacing w:before="120"/>
              <w:rPr>
                <w:szCs w:val="22"/>
              </w:rPr>
            </w:pPr>
          </w:p>
        </w:tc>
        <w:tc>
          <w:tcPr>
            <w:tcW w:w="6685" w:type="dxa"/>
          </w:tcPr>
          <w:p w:rsidR="00407692" w:rsidRPr="00AE3531" w:rsidRDefault="00407692" w:rsidP="00407692">
            <w:pPr>
              <w:pStyle w:val="reference"/>
              <w:ind w:left="-6" w:firstLine="6"/>
              <w:rPr>
                <w:szCs w:val="22"/>
              </w:rPr>
            </w:pPr>
            <w:r w:rsidRPr="000C395E">
              <w:t xml:space="preserve">Laird, J.E., Newell, A., and P.S. Rosenbloom, 1987.  ``Soar: An architecture for general intelligence.'' Artificial Intelligence, </w:t>
            </w:r>
            <w:proofErr w:type="gramStart"/>
            <w:r w:rsidRPr="000C395E">
              <w:t>33:</w:t>
            </w:r>
            <w:proofErr w:type="gramEnd"/>
            <w:r w:rsidRPr="000C395E">
              <w:t>(1): 1-64</w:t>
            </w:r>
            <w:r w:rsidRPr="000C395E">
              <w:rPr>
                <w:szCs w:val="22"/>
              </w:rPr>
              <w:t>.</w:t>
            </w:r>
            <w:r>
              <w:rPr>
                <w:szCs w:val="22"/>
              </w:rPr>
              <w:t xml:space="preserve"> </w:t>
            </w:r>
            <w:hyperlink r:id="rId13" w:history="1">
              <w:r w:rsidRPr="003A2A31">
                <w:rPr>
                  <w:rStyle w:val="Hyperlink"/>
                  <w:szCs w:val="22"/>
                </w:rPr>
                <w:t>http://www.cs.cmu.edu/afs/cs/project/soar/public/www/brief-history.html</w:t>
              </w:r>
            </w:hyperlink>
          </w:p>
        </w:tc>
        <w:tc>
          <w:tcPr>
            <w:tcW w:w="1848" w:type="dxa"/>
          </w:tcPr>
          <w:p w:rsidR="00407692" w:rsidRPr="00CE76D3" w:rsidRDefault="00407692" w:rsidP="00407692">
            <w:pPr>
              <w:rPr>
                <w:lang w:val="es-MX"/>
              </w:rPr>
            </w:pPr>
          </w:p>
        </w:tc>
      </w:tr>
      <w:tr w:rsidR="00407692" w:rsidRPr="00CE76D3" w:rsidTr="00407692">
        <w:trPr>
          <w:cantSplit/>
        </w:trPr>
        <w:tc>
          <w:tcPr>
            <w:tcW w:w="996" w:type="dxa"/>
          </w:tcPr>
          <w:p w:rsidR="00407692" w:rsidRPr="00B77A2F" w:rsidRDefault="00407692" w:rsidP="00407692">
            <w:pPr>
              <w:spacing w:before="120"/>
              <w:rPr>
                <w:szCs w:val="22"/>
              </w:rPr>
            </w:pPr>
          </w:p>
        </w:tc>
        <w:tc>
          <w:tcPr>
            <w:tcW w:w="6685" w:type="dxa"/>
          </w:tcPr>
          <w:p w:rsidR="00407692" w:rsidRPr="00C74C8F" w:rsidRDefault="00407692" w:rsidP="00407692">
            <w:pPr>
              <w:spacing w:before="120"/>
              <w:ind w:left="-6" w:firstLine="6"/>
              <w:rPr>
                <w:szCs w:val="24"/>
              </w:rPr>
            </w:pPr>
            <w:r>
              <w:rPr>
                <w:szCs w:val="24"/>
              </w:rPr>
              <w:t>Soar Cognitive Architecture</w:t>
            </w:r>
            <w:r w:rsidRPr="00C74C8F">
              <w:rPr>
                <w:szCs w:val="24"/>
              </w:rPr>
              <w:t xml:space="preserve"> - </w:t>
            </w:r>
            <w:hyperlink r:id="rId14" w:history="1">
              <w:r w:rsidRPr="00C74C8F">
                <w:rPr>
                  <w:rStyle w:val="Hyperlink"/>
                  <w:szCs w:val="24"/>
                </w:rPr>
                <w:t>http://sitemaker.umich.edu/soar</w:t>
              </w:r>
            </w:hyperlink>
          </w:p>
        </w:tc>
        <w:tc>
          <w:tcPr>
            <w:tcW w:w="1848" w:type="dxa"/>
          </w:tcPr>
          <w:p w:rsidR="00407692" w:rsidRPr="003310AD" w:rsidRDefault="00407692" w:rsidP="00407692">
            <w:pPr>
              <w:rPr>
                <w:lang w:val="fr-FR"/>
              </w:rPr>
            </w:pPr>
          </w:p>
        </w:tc>
      </w:tr>
      <w:tr w:rsidR="00407692" w:rsidRPr="003310AD" w:rsidTr="00407692">
        <w:trPr>
          <w:cantSplit/>
        </w:trPr>
        <w:tc>
          <w:tcPr>
            <w:tcW w:w="996" w:type="dxa"/>
          </w:tcPr>
          <w:p w:rsidR="00407692" w:rsidRPr="003310AD" w:rsidRDefault="00407692" w:rsidP="00407692">
            <w:pPr>
              <w:spacing w:before="120"/>
              <w:rPr>
                <w:szCs w:val="22"/>
                <w:lang w:val="es-MX"/>
              </w:rPr>
            </w:pPr>
          </w:p>
        </w:tc>
        <w:tc>
          <w:tcPr>
            <w:tcW w:w="6685" w:type="dxa"/>
          </w:tcPr>
          <w:p w:rsidR="00407692" w:rsidRPr="00B77A2F" w:rsidRDefault="00407692" w:rsidP="00407692">
            <w:pPr>
              <w:pStyle w:val="reference"/>
              <w:ind w:left="-6" w:firstLine="6"/>
            </w:pPr>
            <w:r w:rsidRPr="00B77A2F">
              <w:t xml:space="preserve">Nelson </w:t>
            </w:r>
            <w:proofErr w:type="spellStart"/>
            <w:r w:rsidRPr="00B77A2F">
              <w:t>Minar</w:t>
            </w:r>
            <w:proofErr w:type="spellEnd"/>
            <w:r w:rsidRPr="00B77A2F">
              <w:t xml:space="preserve">, Roger Burkhart, Chris </w:t>
            </w:r>
            <w:r>
              <w:t xml:space="preserve">Langton, Manor </w:t>
            </w:r>
            <w:proofErr w:type="spellStart"/>
            <w:r>
              <w:t>Askenazi</w:t>
            </w:r>
            <w:proofErr w:type="spellEnd"/>
            <w:r>
              <w:t xml:space="preserve">, 1996, </w:t>
            </w:r>
            <w:r>
              <w:br/>
              <w:t>“</w:t>
            </w:r>
            <w:r w:rsidRPr="00B77A2F">
              <w:t>The Swarm Simulation System: A Toolkit for Building Multi-Agent Simulations."  Santa Fe Institute Working Paper No. 96-06-042.</w:t>
            </w:r>
          </w:p>
        </w:tc>
        <w:tc>
          <w:tcPr>
            <w:tcW w:w="1848" w:type="dxa"/>
          </w:tcPr>
          <w:p w:rsidR="00407692" w:rsidRPr="00B77A2F" w:rsidRDefault="00407692" w:rsidP="00407692"/>
        </w:tc>
      </w:tr>
      <w:tr w:rsidR="00407692" w:rsidRPr="00B77A2F" w:rsidTr="00407692">
        <w:trPr>
          <w:cantSplit/>
        </w:trPr>
        <w:tc>
          <w:tcPr>
            <w:tcW w:w="996" w:type="dxa"/>
          </w:tcPr>
          <w:p w:rsidR="00407692" w:rsidRPr="003310AD" w:rsidRDefault="00407692" w:rsidP="00407692">
            <w:pPr>
              <w:spacing w:before="120"/>
              <w:rPr>
                <w:szCs w:val="22"/>
                <w:lang w:val="fr-FR"/>
              </w:rPr>
            </w:pPr>
          </w:p>
        </w:tc>
        <w:tc>
          <w:tcPr>
            <w:tcW w:w="6685" w:type="dxa"/>
          </w:tcPr>
          <w:p w:rsidR="00407692" w:rsidRPr="00B77A2F" w:rsidRDefault="00407692" w:rsidP="00407692">
            <w:pPr>
              <w:pStyle w:val="reference"/>
              <w:ind w:left="-6" w:firstLine="6"/>
            </w:pPr>
            <w:r w:rsidRPr="00B77A2F">
              <w:t>Marcus Daniels, 1999.</w:t>
            </w:r>
            <w:r>
              <w:t xml:space="preserve"> </w:t>
            </w:r>
            <w:r w:rsidRPr="00B77A2F">
              <w:t xml:space="preserve">"Integrating Simulation Technologies With Swarm," Agent Simulation: Applications, Models, and Tools Conference, </w:t>
            </w:r>
            <w:smartTag w:uri="urn:schemas-microsoft-com:office:smarttags" w:element="PlaceType">
              <w:r w:rsidRPr="00B77A2F">
                <w:t>University</w:t>
              </w:r>
            </w:smartTag>
            <w:r w:rsidRPr="00B77A2F">
              <w:t xml:space="preserve"> of </w:t>
            </w:r>
            <w:smartTag w:uri="urn:schemas-microsoft-com:office:smarttags" w:element="PlaceName">
              <w:r w:rsidRPr="00B77A2F">
                <w:t>Chicago</w:t>
              </w:r>
            </w:smartTag>
            <w:r w:rsidRPr="00B77A2F">
              <w:t xml:space="preserve"> and Argonne National Laboratory, </w:t>
            </w:r>
            <w:smartTag w:uri="urn:schemas-microsoft-com:office:smarttags" w:element="place">
              <w:smartTag w:uri="urn:schemas-microsoft-com:office:smarttags" w:element="City">
                <w:r w:rsidRPr="00B77A2F">
                  <w:t>Chicago</w:t>
                </w:r>
              </w:smartTag>
              <w:r w:rsidRPr="00B77A2F">
                <w:t xml:space="preserve"> </w:t>
              </w:r>
              <w:smartTag w:uri="urn:schemas-microsoft-com:office:smarttags" w:element="State">
                <w:r w:rsidRPr="00B77A2F">
                  <w:t>IL</w:t>
                </w:r>
              </w:smartTag>
            </w:smartTag>
            <w:r w:rsidRPr="00B77A2F">
              <w:t>, October 15-16, 1999.</w:t>
            </w:r>
            <w:r w:rsidRPr="00642579">
              <w:t xml:space="preserve"> </w:t>
            </w:r>
          </w:p>
        </w:tc>
        <w:tc>
          <w:tcPr>
            <w:tcW w:w="1848" w:type="dxa"/>
          </w:tcPr>
          <w:p w:rsidR="00407692" w:rsidRPr="00B77A2F" w:rsidRDefault="00407692" w:rsidP="00407692"/>
        </w:tc>
      </w:tr>
      <w:tr w:rsidR="00407692" w:rsidRPr="00B77A2F" w:rsidTr="00407692">
        <w:trPr>
          <w:cantSplit/>
        </w:trPr>
        <w:tc>
          <w:tcPr>
            <w:tcW w:w="996" w:type="dxa"/>
          </w:tcPr>
          <w:p w:rsidR="00407692" w:rsidRPr="00B77A2F" w:rsidRDefault="00407692" w:rsidP="00407692">
            <w:pPr>
              <w:spacing w:before="120"/>
              <w:rPr>
                <w:szCs w:val="22"/>
              </w:rPr>
            </w:pPr>
          </w:p>
        </w:tc>
        <w:tc>
          <w:tcPr>
            <w:tcW w:w="6685" w:type="dxa"/>
          </w:tcPr>
          <w:p w:rsidR="00407692" w:rsidRPr="00C74C8F" w:rsidRDefault="00407692" w:rsidP="00407692">
            <w:pPr>
              <w:ind w:left="-6" w:firstLine="6"/>
              <w:rPr>
                <w:szCs w:val="24"/>
              </w:rPr>
            </w:pPr>
            <w:r w:rsidRPr="00C74C8F">
              <w:rPr>
                <w:szCs w:val="24"/>
              </w:rPr>
              <w:t xml:space="preserve">SWARM - </w:t>
            </w:r>
            <w:hyperlink r:id="rId15" w:history="1">
              <w:r w:rsidRPr="00C74C8F">
                <w:rPr>
                  <w:rStyle w:val="Hyperlink"/>
                  <w:szCs w:val="24"/>
                </w:rPr>
                <w:t>http://www.swarm.org/</w:t>
              </w:r>
            </w:hyperlink>
          </w:p>
        </w:tc>
        <w:tc>
          <w:tcPr>
            <w:tcW w:w="1848" w:type="dxa"/>
          </w:tcPr>
          <w:p w:rsidR="00407692" w:rsidRPr="00B77A2F" w:rsidDel="005C742F" w:rsidRDefault="00407692" w:rsidP="00407692"/>
        </w:tc>
      </w:tr>
      <w:tr w:rsidR="00407692" w:rsidRPr="00B77A2F" w:rsidTr="00407692">
        <w:trPr>
          <w:cantSplit/>
        </w:trPr>
        <w:tc>
          <w:tcPr>
            <w:tcW w:w="996" w:type="dxa"/>
          </w:tcPr>
          <w:p w:rsidR="00407692" w:rsidRPr="00B77A2F" w:rsidRDefault="00407692" w:rsidP="00407692">
            <w:pPr>
              <w:spacing w:before="120"/>
              <w:rPr>
                <w:szCs w:val="22"/>
              </w:rPr>
            </w:pPr>
          </w:p>
        </w:tc>
        <w:tc>
          <w:tcPr>
            <w:tcW w:w="6685" w:type="dxa"/>
          </w:tcPr>
          <w:p w:rsidR="00407692" w:rsidRPr="00C74C8F" w:rsidRDefault="00407692" w:rsidP="00407692">
            <w:pPr>
              <w:ind w:left="-6" w:firstLine="6"/>
              <w:rPr>
                <w:szCs w:val="24"/>
              </w:rPr>
            </w:pPr>
            <w:proofErr w:type="spellStart"/>
            <w:r w:rsidRPr="00C74C8F">
              <w:rPr>
                <w:szCs w:val="24"/>
              </w:rPr>
              <w:t>RePast</w:t>
            </w:r>
            <w:proofErr w:type="spellEnd"/>
            <w:r w:rsidRPr="00C74C8F">
              <w:rPr>
                <w:szCs w:val="24"/>
              </w:rPr>
              <w:t xml:space="preserve"> -</w:t>
            </w:r>
            <w:hyperlink r:id="rId16" w:history="1">
              <w:r w:rsidRPr="00C74C8F">
                <w:rPr>
                  <w:rStyle w:val="Hyperlink"/>
                  <w:szCs w:val="24"/>
                </w:rPr>
                <w:t>http://repast.sourceforge.net/</w:t>
              </w:r>
            </w:hyperlink>
          </w:p>
        </w:tc>
        <w:tc>
          <w:tcPr>
            <w:tcW w:w="1848" w:type="dxa"/>
          </w:tcPr>
          <w:p w:rsidR="00407692" w:rsidRPr="00B77A2F" w:rsidRDefault="00407692" w:rsidP="00407692"/>
        </w:tc>
      </w:tr>
      <w:tr w:rsidR="00407692" w:rsidRPr="00B77A2F" w:rsidTr="00407692">
        <w:trPr>
          <w:cantSplit/>
        </w:trPr>
        <w:tc>
          <w:tcPr>
            <w:tcW w:w="996" w:type="dxa"/>
          </w:tcPr>
          <w:p w:rsidR="00407692" w:rsidRPr="00B77A2F" w:rsidRDefault="00407692" w:rsidP="00407692">
            <w:pPr>
              <w:spacing w:before="120"/>
              <w:rPr>
                <w:szCs w:val="22"/>
              </w:rPr>
            </w:pPr>
          </w:p>
        </w:tc>
        <w:tc>
          <w:tcPr>
            <w:tcW w:w="6685" w:type="dxa"/>
          </w:tcPr>
          <w:p w:rsidR="00407692" w:rsidRPr="000826DE" w:rsidRDefault="00407692" w:rsidP="00407692">
            <w:pPr>
              <w:ind w:left="-6" w:firstLine="6"/>
            </w:pPr>
            <w:proofErr w:type="spellStart"/>
            <w:r w:rsidRPr="00C74C8F">
              <w:rPr>
                <w:szCs w:val="24"/>
              </w:rPr>
              <w:t>Sugarscape</w:t>
            </w:r>
            <w:proofErr w:type="spellEnd"/>
            <w:r w:rsidRPr="00C74C8F">
              <w:rPr>
                <w:szCs w:val="24"/>
              </w:rPr>
              <w:t xml:space="preserve"> - </w:t>
            </w:r>
            <w:hyperlink r:id="rId17" w:history="1">
              <w:r w:rsidRPr="003A2A31">
                <w:rPr>
                  <w:rStyle w:val="Hyperlink"/>
                </w:rPr>
                <w:t>http://sugarscape.sourceforge.net/</w:t>
              </w:r>
            </w:hyperlink>
          </w:p>
        </w:tc>
        <w:tc>
          <w:tcPr>
            <w:tcW w:w="1848" w:type="dxa"/>
          </w:tcPr>
          <w:p w:rsidR="00407692" w:rsidRPr="00B77A2F" w:rsidRDefault="00407692" w:rsidP="00407692"/>
        </w:tc>
      </w:tr>
      <w:tr w:rsidR="00407692" w:rsidRPr="00B77A2F" w:rsidTr="00407692">
        <w:trPr>
          <w:cantSplit/>
        </w:trPr>
        <w:tc>
          <w:tcPr>
            <w:tcW w:w="996" w:type="dxa"/>
          </w:tcPr>
          <w:p w:rsidR="00407692" w:rsidRPr="00B77A2F" w:rsidRDefault="00407692" w:rsidP="00407692">
            <w:pPr>
              <w:spacing w:before="120"/>
              <w:rPr>
                <w:szCs w:val="22"/>
              </w:rPr>
            </w:pPr>
          </w:p>
        </w:tc>
        <w:tc>
          <w:tcPr>
            <w:tcW w:w="6685" w:type="dxa"/>
          </w:tcPr>
          <w:p w:rsidR="00407692" w:rsidRPr="00C74C8F" w:rsidRDefault="00407692" w:rsidP="00407692">
            <w:pPr>
              <w:rPr>
                <w:szCs w:val="24"/>
              </w:rPr>
            </w:pPr>
            <w:proofErr w:type="spellStart"/>
            <w:r w:rsidRPr="00C74C8F">
              <w:rPr>
                <w:szCs w:val="24"/>
              </w:rPr>
              <w:t>Ascape</w:t>
            </w:r>
            <w:proofErr w:type="spellEnd"/>
            <w:r w:rsidRPr="00C74C8F">
              <w:rPr>
                <w:szCs w:val="24"/>
              </w:rPr>
              <w:t xml:space="preserve"> – </w:t>
            </w:r>
            <w:hyperlink r:id="rId18" w:history="1">
              <w:r w:rsidRPr="003A2A31">
                <w:rPr>
                  <w:rStyle w:val="Hyperlink"/>
                </w:rPr>
                <w:t>http://ascape.sourceforge.net/</w:t>
              </w:r>
            </w:hyperlink>
          </w:p>
        </w:tc>
        <w:tc>
          <w:tcPr>
            <w:tcW w:w="1848" w:type="dxa"/>
          </w:tcPr>
          <w:p w:rsidR="00407692" w:rsidRPr="00B77A2F" w:rsidRDefault="00407692" w:rsidP="00407692"/>
        </w:tc>
      </w:tr>
      <w:tr w:rsidR="00407692" w:rsidRPr="00B77A2F" w:rsidTr="00407692">
        <w:trPr>
          <w:cantSplit/>
        </w:trPr>
        <w:tc>
          <w:tcPr>
            <w:tcW w:w="996" w:type="dxa"/>
          </w:tcPr>
          <w:p w:rsidR="00407692" w:rsidRPr="00B77A2F" w:rsidRDefault="00407692" w:rsidP="00407692">
            <w:pPr>
              <w:spacing w:before="120"/>
              <w:rPr>
                <w:szCs w:val="22"/>
              </w:rPr>
            </w:pPr>
          </w:p>
        </w:tc>
        <w:tc>
          <w:tcPr>
            <w:tcW w:w="6685" w:type="dxa"/>
          </w:tcPr>
          <w:p w:rsidR="00407692" w:rsidRPr="00AE3531" w:rsidRDefault="00407692" w:rsidP="00407692">
            <w:pPr>
              <w:ind w:left="-6" w:firstLine="6"/>
              <w:rPr>
                <w:szCs w:val="24"/>
              </w:rPr>
            </w:pPr>
            <w:r w:rsidRPr="00C74C8F">
              <w:rPr>
                <w:szCs w:val="24"/>
              </w:rPr>
              <w:t>MASON</w:t>
            </w:r>
            <w:r>
              <w:rPr>
                <w:szCs w:val="24"/>
              </w:rPr>
              <w:t xml:space="preserve"> - </w:t>
            </w:r>
            <w:hyperlink r:id="rId19" w:history="1">
              <w:r w:rsidRPr="003A2A31">
                <w:rPr>
                  <w:rStyle w:val="Hyperlink"/>
                  <w:szCs w:val="24"/>
                </w:rPr>
                <w:t>http://www.cs.gmu.edu/~eclab/projects/mason/</w:t>
              </w:r>
            </w:hyperlink>
          </w:p>
        </w:tc>
        <w:tc>
          <w:tcPr>
            <w:tcW w:w="1848" w:type="dxa"/>
          </w:tcPr>
          <w:p w:rsidR="00407692" w:rsidRPr="00B77A2F" w:rsidRDefault="00407692" w:rsidP="00407692"/>
        </w:tc>
      </w:tr>
      <w:tr w:rsidR="00407692" w:rsidRPr="00B77A2F" w:rsidTr="00407692">
        <w:trPr>
          <w:cantSplit/>
        </w:trPr>
        <w:tc>
          <w:tcPr>
            <w:tcW w:w="996" w:type="dxa"/>
          </w:tcPr>
          <w:p w:rsidR="00407692" w:rsidRPr="00B77A2F" w:rsidRDefault="00407692" w:rsidP="00407692">
            <w:pPr>
              <w:spacing w:before="120"/>
              <w:rPr>
                <w:szCs w:val="22"/>
              </w:rPr>
            </w:pPr>
          </w:p>
        </w:tc>
        <w:tc>
          <w:tcPr>
            <w:tcW w:w="6685" w:type="dxa"/>
          </w:tcPr>
          <w:p w:rsidR="00407692" w:rsidRPr="00C74C8F" w:rsidRDefault="00407692" w:rsidP="00407692">
            <w:pPr>
              <w:ind w:left="-6" w:firstLine="6"/>
              <w:rPr>
                <w:szCs w:val="24"/>
              </w:rPr>
            </w:pPr>
            <w:r w:rsidRPr="00C74C8F">
              <w:rPr>
                <w:szCs w:val="24"/>
              </w:rPr>
              <w:t xml:space="preserve">Other toolkits - </w:t>
            </w:r>
            <w:hyperlink r:id="rId20" w:history="1">
              <w:r w:rsidRPr="00C74C8F">
                <w:rPr>
                  <w:rStyle w:val="Hyperlink"/>
                  <w:szCs w:val="24"/>
                </w:rPr>
                <w:t>http://www.casos.cs.cmu.edu/computational_tools/tools.html</w:t>
              </w:r>
            </w:hyperlink>
          </w:p>
        </w:tc>
        <w:tc>
          <w:tcPr>
            <w:tcW w:w="1848" w:type="dxa"/>
          </w:tcPr>
          <w:p w:rsidR="00407692" w:rsidRPr="00B77A2F" w:rsidRDefault="00407692" w:rsidP="00407692"/>
        </w:tc>
      </w:tr>
      <w:tr w:rsidR="00407692" w:rsidRPr="00B77A2F" w:rsidTr="00407692">
        <w:trPr>
          <w:cantSplit/>
        </w:trPr>
        <w:tc>
          <w:tcPr>
            <w:tcW w:w="996" w:type="dxa"/>
          </w:tcPr>
          <w:p w:rsidR="00407692" w:rsidRPr="00B77A2F" w:rsidRDefault="00407692" w:rsidP="00407692">
            <w:pPr>
              <w:spacing w:before="120"/>
              <w:rPr>
                <w:szCs w:val="22"/>
              </w:rPr>
            </w:pPr>
          </w:p>
        </w:tc>
        <w:tc>
          <w:tcPr>
            <w:tcW w:w="6685" w:type="dxa"/>
          </w:tcPr>
          <w:p w:rsidR="00407692" w:rsidRPr="00B77A2F" w:rsidRDefault="00407692" w:rsidP="00407692">
            <w:pPr>
              <w:pStyle w:val="Normal-Italic"/>
              <w:ind w:left="-6" w:firstLine="6"/>
            </w:pPr>
          </w:p>
        </w:tc>
        <w:tc>
          <w:tcPr>
            <w:tcW w:w="1848" w:type="dxa"/>
          </w:tcPr>
          <w:p w:rsidR="00407692" w:rsidRPr="00B77A2F" w:rsidRDefault="00407692" w:rsidP="00407692">
            <w:pPr>
              <w:spacing w:before="120"/>
              <w:rPr>
                <w:szCs w:val="22"/>
              </w:rPr>
            </w:pPr>
          </w:p>
        </w:tc>
      </w:tr>
      <w:tr w:rsidR="00407692" w:rsidRPr="00B77A2F" w:rsidTr="00407692">
        <w:trPr>
          <w:cantSplit/>
        </w:trPr>
        <w:tc>
          <w:tcPr>
            <w:tcW w:w="996" w:type="dxa"/>
          </w:tcPr>
          <w:p w:rsidR="00407692" w:rsidRPr="00B77A2F" w:rsidRDefault="00407692" w:rsidP="00557976">
            <w:r>
              <w:t xml:space="preserve">R </w:t>
            </w:r>
            <w:r w:rsidR="00557976">
              <w:t>1/26</w:t>
            </w:r>
          </w:p>
        </w:tc>
        <w:tc>
          <w:tcPr>
            <w:tcW w:w="6685" w:type="dxa"/>
          </w:tcPr>
          <w:p w:rsidR="00407692" w:rsidRPr="00A824C3" w:rsidRDefault="00407692" w:rsidP="00407692">
            <w:pPr>
              <w:pStyle w:val="Normal-Italic"/>
              <w:ind w:left="-6" w:firstLine="6"/>
              <w:rPr>
                <w:i w:val="0"/>
              </w:rPr>
            </w:pPr>
            <w:r w:rsidRPr="00A824C3">
              <w:rPr>
                <w:i w:val="0"/>
              </w:rPr>
              <w:t>Lab</w:t>
            </w:r>
          </w:p>
        </w:tc>
        <w:tc>
          <w:tcPr>
            <w:tcW w:w="1848" w:type="dxa"/>
          </w:tcPr>
          <w:p w:rsidR="00407692" w:rsidRPr="00B77A2F" w:rsidRDefault="00407692" w:rsidP="00407692">
            <w:pPr>
              <w:spacing w:before="120"/>
              <w:rPr>
                <w:szCs w:val="22"/>
              </w:rPr>
            </w:pPr>
          </w:p>
        </w:tc>
      </w:tr>
    </w:tbl>
    <w:p w:rsidR="00407692" w:rsidRDefault="00407692" w:rsidP="00407692">
      <w:pPr>
        <w:tabs>
          <w:tab w:val="left" w:pos="979"/>
          <w:tab w:val="left" w:pos="7549"/>
          <w:tab w:val="left" w:pos="10159"/>
        </w:tabs>
        <w:rPr>
          <w:szCs w:val="22"/>
        </w:rPr>
      </w:pPr>
      <w:r w:rsidRPr="00B77A2F">
        <w:rPr>
          <w:szCs w:val="22"/>
        </w:rPr>
        <w:tab/>
      </w:r>
    </w:p>
    <w:p w:rsidR="00407692" w:rsidRDefault="00407692">
      <w:pPr>
        <w:rPr>
          <w:b/>
          <w:i/>
        </w:rPr>
      </w:pPr>
      <w:r>
        <w:br w:type="page"/>
      </w:r>
    </w:p>
    <w:p w:rsidR="00407692" w:rsidRPr="00913A18" w:rsidRDefault="00407692" w:rsidP="00407692">
      <w:pPr>
        <w:pStyle w:val="Heading2"/>
        <w:rPr>
          <w:szCs w:val="22"/>
        </w:rPr>
      </w:pPr>
      <w:r>
        <w:lastRenderedPageBreak/>
        <w:t xml:space="preserve">Week 3: </w:t>
      </w:r>
      <w:r w:rsidRPr="002B0DBB">
        <w:t>Construct –</w:t>
      </w:r>
      <w:r>
        <w:t xml:space="preserve"> Diffusion in ABM</w:t>
      </w:r>
      <w:r w:rsidRPr="00B77A2F">
        <w:rPr>
          <w:szCs w:val="22"/>
        </w:rPr>
        <w:tab/>
      </w:r>
    </w:p>
    <w:tbl>
      <w:tblPr>
        <w:tblW w:w="9529" w:type="dxa"/>
        <w:tblLayout w:type="fixed"/>
        <w:tblCellMar>
          <w:left w:w="79" w:type="dxa"/>
          <w:right w:w="79" w:type="dxa"/>
        </w:tblCellMar>
        <w:tblLook w:val="0000"/>
      </w:tblPr>
      <w:tblGrid>
        <w:gridCol w:w="979"/>
        <w:gridCol w:w="6840"/>
        <w:gridCol w:w="1710"/>
      </w:tblGrid>
      <w:tr w:rsidR="00407692" w:rsidRPr="00B77A2F" w:rsidTr="00407692">
        <w:trPr>
          <w:cantSplit/>
        </w:trPr>
        <w:tc>
          <w:tcPr>
            <w:tcW w:w="979" w:type="dxa"/>
            <w:tcBorders>
              <w:top w:val="single" w:sz="8" w:space="0" w:color="auto"/>
            </w:tcBorders>
          </w:tcPr>
          <w:p w:rsidR="00407692" w:rsidRPr="00B77A2F" w:rsidRDefault="00407692" w:rsidP="00407692">
            <w:r>
              <w:t>M 1/30</w:t>
            </w:r>
          </w:p>
        </w:tc>
        <w:tc>
          <w:tcPr>
            <w:tcW w:w="6840" w:type="dxa"/>
            <w:tcBorders>
              <w:top w:val="single" w:sz="8" w:space="0" w:color="auto"/>
            </w:tcBorders>
          </w:tcPr>
          <w:p w:rsidR="00407692" w:rsidRPr="00B77A2F" w:rsidRDefault="00407692" w:rsidP="00407692">
            <w:pPr>
              <w:pStyle w:val="Normal-Italic"/>
            </w:pPr>
            <w:r>
              <w:t>Assignment #1, parts 1&amp;2 due before class; Assignment #2 out</w:t>
            </w:r>
          </w:p>
        </w:tc>
        <w:tc>
          <w:tcPr>
            <w:tcW w:w="1710" w:type="dxa"/>
          </w:tcPr>
          <w:p w:rsidR="00407692" w:rsidRPr="00B77A2F" w:rsidRDefault="00407692" w:rsidP="00407692"/>
        </w:tc>
      </w:tr>
      <w:tr w:rsidR="00407692" w:rsidRPr="00B77A2F" w:rsidTr="00407692">
        <w:trPr>
          <w:cantSplit/>
        </w:trPr>
        <w:tc>
          <w:tcPr>
            <w:tcW w:w="979" w:type="dxa"/>
          </w:tcPr>
          <w:p w:rsidR="00407692" w:rsidRPr="00B77A2F" w:rsidRDefault="00407692" w:rsidP="00407692">
            <w:pPr>
              <w:spacing w:before="120"/>
              <w:rPr>
                <w:szCs w:val="22"/>
              </w:rPr>
            </w:pPr>
            <w:r>
              <w:rPr>
                <w:szCs w:val="22"/>
              </w:rPr>
              <w:t>W 2/1</w:t>
            </w:r>
          </w:p>
        </w:tc>
        <w:tc>
          <w:tcPr>
            <w:tcW w:w="6840" w:type="dxa"/>
          </w:tcPr>
          <w:p w:rsidR="00407692" w:rsidRPr="00B77A2F" w:rsidRDefault="00407692" w:rsidP="00407692">
            <w:pPr>
              <w:pStyle w:val="reference"/>
              <w:ind w:left="0" w:firstLine="0"/>
            </w:pPr>
            <w:r w:rsidRPr="00B77A2F">
              <w:t xml:space="preserve">Kathleen Carley, 1991, "A Theory of Group Stability."  </w:t>
            </w:r>
            <w:r w:rsidRPr="00B77A2F">
              <w:rPr>
                <w:i/>
              </w:rPr>
              <w:t>American Sociological Review</w:t>
            </w:r>
            <w:r w:rsidRPr="00B77A2F">
              <w:t>, 56(3): 331-354.</w:t>
            </w:r>
          </w:p>
        </w:tc>
        <w:tc>
          <w:tcPr>
            <w:tcW w:w="1710" w:type="dxa"/>
          </w:tcPr>
          <w:p w:rsidR="00407692" w:rsidRPr="00B77A2F" w:rsidRDefault="00407692" w:rsidP="00407692">
            <w:r>
              <w:t>Required</w:t>
            </w:r>
          </w:p>
        </w:tc>
      </w:tr>
      <w:tr w:rsidR="00407692" w:rsidRPr="00B77A2F" w:rsidTr="00407692">
        <w:trPr>
          <w:cantSplit/>
        </w:trPr>
        <w:tc>
          <w:tcPr>
            <w:tcW w:w="979" w:type="dxa"/>
          </w:tcPr>
          <w:p w:rsidR="00407692" w:rsidRPr="00B77A2F" w:rsidRDefault="00407692" w:rsidP="00407692">
            <w:pPr>
              <w:spacing w:before="120"/>
              <w:rPr>
                <w:szCs w:val="22"/>
              </w:rPr>
            </w:pPr>
          </w:p>
        </w:tc>
        <w:tc>
          <w:tcPr>
            <w:tcW w:w="6840" w:type="dxa"/>
          </w:tcPr>
          <w:p w:rsidR="00407692" w:rsidRPr="00B77A2F" w:rsidRDefault="00407692" w:rsidP="00407692">
            <w:pPr>
              <w:pStyle w:val="reference"/>
              <w:ind w:left="0" w:firstLine="0"/>
            </w:pPr>
            <w:r w:rsidRPr="00C4635F">
              <w:t>Brian R. Hirshman, Kathleen M. Carley and Michael J. Kowalchuck, 2007, “</w:t>
            </w:r>
            <w:r>
              <w:t>Loading Networks</w:t>
            </w:r>
            <w:r w:rsidRPr="00C4635F">
              <w:t xml:space="preserve"> in Construct,” </w:t>
            </w:r>
            <w:smartTag w:uri="urn:schemas-microsoft-com:office:smarttags" w:element="PlaceName">
              <w:r w:rsidRPr="00C4635F">
                <w:t>Carnegie</w:t>
              </w:r>
            </w:smartTag>
            <w:r w:rsidRPr="00C4635F">
              <w:t xml:space="preserve"> </w:t>
            </w:r>
            <w:smartTag w:uri="urn:schemas-microsoft-com:office:smarttags" w:element="PlaceName">
              <w:r w:rsidRPr="00C4635F">
                <w:t>Mellon</w:t>
              </w:r>
            </w:smartTag>
            <w:r w:rsidRPr="00C4635F">
              <w:t xml:space="preserve"> </w:t>
            </w:r>
            <w:smartTag w:uri="urn:schemas-microsoft-com:office:smarttags" w:element="PlaceType">
              <w:r w:rsidRPr="00C4635F">
                <w:t>University</w:t>
              </w:r>
            </w:smartTag>
            <w:r w:rsidRPr="00C4635F">
              <w:t xml:space="preserve">, </w:t>
            </w:r>
            <w:smartTag w:uri="urn:schemas-microsoft-com:office:smarttags" w:element="place">
              <w:smartTag w:uri="urn:schemas-microsoft-com:office:smarttags" w:element="PlaceType">
                <w:r w:rsidRPr="00C4635F">
                  <w:t>School</w:t>
                </w:r>
              </w:smartTag>
              <w:r w:rsidRPr="00C4635F">
                <w:t xml:space="preserve"> of </w:t>
              </w:r>
              <w:smartTag w:uri="urn:schemas-microsoft-com:office:smarttags" w:element="PlaceName">
                <w:r w:rsidRPr="00C4635F">
                  <w:t>Computer</w:t>
                </w:r>
              </w:smartTag>
            </w:smartTag>
            <w:r w:rsidRPr="00C4635F">
              <w:t xml:space="preserve"> Science, Institute for Software Research, T</w:t>
            </w:r>
            <w:r>
              <w:t>echnical Report, CMU-ISRI-07-116</w:t>
            </w:r>
            <w:r w:rsidRPr="00C4635F">
              <w:t>.</w:t>
            </w:r>
          </w:p>
        </w:tc>
        <w:tc>
          <w:tcPr>
            <w:tcW w:w="1710" w:type="dxa"/>
          </w:tcPr>
          <w:p w:rsidR="00407692" w:rsidRPr="00B77A2F" w:rsidRDefault="00407692" w:rsidP="00407692">
            <w:r>
              <w:t>Required</w:t>
            </w:r>
          </w:p>
        </w:tc>
      </w:tr>
      <w:tr w:rsidR="00407692" w:rsidRPr="00B77A2F" w:rsidTr="00407692">
        <w:trPr>
          <w:cantSplit/>
        </w:trPr>
        <w:tc>
          <w:tcPr>
            <w:tcW w:w="979" w:type="dxa"/>
          </w:tcPr>
          <w:p w:rsidR="00407692" w:rsidRPr="00B77A2F" w:rsidRDefault="00407692" w:rsidP="00407692">
            <w:pPr>
              <w:spacing w:before="120"/>
              <w:rPr>
                <w:szCs w:val="22"/>
              </w:rPr>
            </w:pPr>
          </w:p>
        </w:tc>
        <w:tc>
          <w:tcPr>
            <w:tcW w:w="6840" w:type="dxa"/>
          </w:tcPr>
          <w:p w:rsidR="00407692" w:rsidRPr="00B77A2F" w:rsidRDefault="00407692" w:rsidP="00407692">
            <w:pPr>
              <w:pStyle w:val="reference"/>
              <w:ind w:left="0" w:firstLine="0"/>
            </w:pPr>
            <w:r>
              <w:t xml:space="preserve">Brian R. Hirshman, Kathleen M. Carley and Michael J. Kowalchuck, 2007, “Specifying Agents in Construct,” </w:t>
            </w:r>
            <w:smartTag w:uri="urn:schemas-microsoft-com:office:smarttags" w:element="PlaceName">
              <w:r>
                <w:t>Carnegie</w:t>
              </w:r>
            </w:smartTag>
            <w:r>
              <w:t xml:space="preserve"> </w:t>
            </w:r>
            <w:smartTag w:uri="urn:schemas-microsoft-com:office:smarttags" w:element="PlaceName">
              <w:r>
                <w:t>Mellon</w:t>
              </w:r>
            </w:smartTag>
            <w:r>
              <w:t xml:space="preserve"> </w:t>
            </w:r>
            <w:smartTag w:uri="urn:schemas-microsoft-com:office:smarttags" w:element="PlaceType">
              <w:r>
                <w:t>University</w:t>
              </w:r>
            </w:smartTag>
            <w:r>
              <w:t xml:space="preserve">, </w:t>
            </w:r>
            <w:smartTag w:uri="urn:schemas-microsoft-com:office:smarttags" w:element="place">
              <w:smartTag w:uri="urn:schemas-microsoft-com:office:smarttags" w:element="PlaceType">
                <w:r>
                  <w:t>School</w:t>
                </w:r>
              </w:smartTag>
              <w:r>
                <w:t xml:space="preserve"> of </w:t>
              </w:r>
              <w:smartTag w:uri="urn:schemas-microsoft-com:office:smarttags" w:element="PlaceName">
                <w:r>
                  <w:t>Computer</w:t>
                </w:r>
              </w:smartTag>
            </w:smartTag>
            <w:r>
              <w:t xml:space="preserve"> Science, Institute for Software Research, Technical Report, CMU-ISRI-07-107.</w:t>
            </w:r>
          </w:p>
        </w:tc>
        <w:tc>
          <w:tcPr>
            <w:tcW w:w="1710" w:type="dxa"/>
          </w:tcPr>
          <w:p w:rsidR="00407692" w:rsidRPr="00B77A2F" w:rsidRDefault="00407692" w:rsidP="00407692">
            <w:r>
              <w:t>Required</w:t>
            </w:r>
          </w:p>
        </w:tc>
      </w:tr>
      <w:tr w:rsidR="00407692" w:rsidRPr="00B77A2F" w:rsidTr="00407692">
        <w:trPr>
          <w:cantSplit/>
        </w:trPr>
        <w:tc>
          <w:tcPr>
            <w:tcW w:w="979" w:type="dxa"/>
          </w:tcPr>
          <w:p w:rsidR="00407692" w:rsidRPr="00B77A2F" w:rsidRDefault="00407692" w:rsidP="00407692">
            <w:pPr>
              <w:spacing w:before="120"/>
              <w:rPr>
                <w:szCs w:val="22"/>
              </w:rPr>
            </w:pPr>
          </w:p>
        </w:tc>
        <w:tc>
          <w:tcPr>
            <w:tcW w:w="6840" w:type="dxa"/>
          </w:tcPr>
          <w:p w:rsidR="00407692" w:rsidRPr="00B77A2F" w:rsidRDefault="00407692" w:rsidP="00407692">
            <w:pPr>
              <w:pStyle w:val="reference"/>
              <w:ind w:left="0" w:firstLine="0"/>
            </w:pPr>
            <w:r w:rsidRPr="00796064">
              <w:rPr>
                <w:lang w:val="de-DE"/>
              </w:rPr>
              <w:t xml:space="preserve">Craig Schreiber and Kathleen M. Carley, 2004. </w:t>
            </w:r>
            <w:r>
              <w:t>“</w:t>
            </w:r>
            <w:r w:rsidRPr="00F91C2D">
              <w:t>Construct - A Multi-agent Network Model for the Co-evolution of Agents and Socio-cultural Environments</w:t>
            </w:r>
            <w:r>
              <w:t>.”</w:t>
            </w:r>
            <w:r w:rsidRPr="00F91C2D">
              <w:t xml:space="preserve"> Carnegie Mellon University, </w:t>
            </w:r>
            <w:smartTag w:uri="urn:schemas-microsoft-com:office:smarttags" w:element="place">
              <w:smartTag w:uri="urn:schemas-microsoft-com:office:smarttags" w:element="PlaceType">
                <w:r w:rsidRPr="00F91C2D">
                  <w:t>School</w:t>
                </w:r>
              </w:smartTag>
              <w:r w:rsidRPr="00F91C2D">
                <w:t xml:space="preserve"> of </w:t>
              </w:r>
              <w:smartTag w:uri="urn:schemas-microsoft-com:office:smarttags" w:element="PlaceName">
                <w:r w:rsidRPr="00F91C2D">
                  <w:t>Computer</w:t>
                </w:r>
              </w:smartTag>
            </w:smartTag>
            <w:r w:rsidRPr="00F91C2D">
              <w:t xml:space="preserve"> Science, Institute for Software Research International, Technical Report CMU-ISRI-04-109.</w:t>
            </w:r>
          </w:p>
        </w:tc>
        <w:tc>
          <w:tcPr>
            <w:tcW w:w="1710" w:type="dxa"/>
          </w:tcPr>
          <w:p w:rsidR="00407692" w:rsidRPr="00B77A2F" w:rsidRDefault="00407692" w:rsidP="00407692">
            <w:r>
              <w:t>Required</w:t>
            </w:r>
          </w:p>
        </w:tc>
      </w:tr>
      <w:tr w:rsidR="00407692" w:rsidRPr="00B77A2F" w:rsidTr="00407692">
        <w:trPr>
          <w:cantSplit/>
        </w:trPr>
        <w:tc>
          <w:tcPr>
            <w:tcW w:w="979" w:type="dxa"/>
          </w:tcPr>
          <w:p w:rsidR="00407692" w:rsidRPr="00B77A2F" w:rsidRDefault="00407692" w:rsidP="00407692">
            <w:pPr>
              <w:spacing w:before="120"/>
              <w:rPr>
                <w:szCs w:val="22"/>
              </w:rPr>
            </w:pPr>
          </w:p>
        </w:tc>
        <w:tc>
          <w:tcPr>
            <w:tcW w:w="6840" w:type="dxa"/>
          </w:tcPr>
          <w:p w:rsidR="00407692" w:rsidRPr="00B77A2F" w:rsidRDefault="00407692" w:rsidP="00407692">
            <w:pPr>
              <w:pStyle w:val="reference"/>
              <w:ind w:left="0" w:firstLine="0"/>
            </w:pPr>
            <w:r w:rsidRPr="00B77A2F">
              <w:t xml:space="preserve">Kathleen M. Carley, 1999, "On the Evolution of Social and Organizational Networks." In Steven B.  Andrews and David Knoke (Eds.) Vol. 16 special issue of Research in the Sociology of Organizations. </w:t>
            </w:r>
            <w:proofErr w:type="gramStart"/>
            <w:r w:rsidRPr="00B77A2F">
              <w:t>on</w:t>
            </w:r>
            <w:proofErr w:type="gramEnd"/>
            <w:r w:rsidRPr="00B77A2F">
              <w:t xml:space="preserve"> </w:t>
            </w:r>
            <w:r w:rsidRPr="00B77A2F">
              <w:rPr>
                <w:i/>
              </w:rPr>
              <w:t>"Networks In and Around Organizations</w:t>
            </w:r>
            <w:r w:rsidRPr="00B77A2F">
              <w:t xml:space="preserve">."  JAI Press, Inc. </w:t>
            </w:r>
            <w:smartTag w:uri="urn:schemas-microsoft-com:office:smarttags" w:element="place">
              <w:smartTag w:uri="urn:schemas-microsoft-com:office:smarttags" w:element="City">
                <w:r w:rsidRPr="00B77A2F">
                  <w:t>Stamford</w:t>
                </w:r>
              </w:smartTag>
              <w:r w:rsidRPr="00B77A2F">
                <w:t xml:space="preserve">, </w:t>
              </w:r>
              <w:smartTag w:uri="urn:schemas-microsoft-com:office:smarttags" w:element="State">
                <w:r w:rsidRPr="00B77A2F">
                  <w:t>CT</w:t>
                </w:r>
              </w:smartTag>
            </w:smartTag>
            <w:r w:rsidRPr="00B77A2F">
              <w:t>, pp. 3-30.</w:t>
            </w:r>
          </w:p>
        </w:tc>
        <w:tc>
          <w:tcPr>
            <w:tcW w:w="1710" w:type="dxa"/>
          </w:tcPr>
          <w:p w:rsidR="00407692" w:rsidRPr="00B77A2F" w:rsidRDefault="00407692" w:rsidP="00407692">
            <w:r>
              <w:t>Background</w:t>
            </w:r>
          </w:p>
        </w:tc>
      </w:tr>
      <w:tr w:rsidR="00407692" w:rsidRPr="00B77A2F" w:rsidTr="00407692">
        <w:trPr>
          <w:cantSplit/>
        </w:trPr>
        <w:tc>
          <w:tcPr>
            <w:tcW w:w="979" w:type="dxa"/>
          </w:tcPr>
          <w:p w:rsidR="00407692" w:rsidRPr="00B77A2F" w:rsidRDefault="00407692" w:rsidP="00407692">
            <w:pPr>
              <w:spacing w:before="120"/>
              <w:rPr>
                <w:szCs w:val="22"/>
              </w:rPr>
            </w:pPr>
          </w:p>
        </w:tc>
        <w:tc>
          <w:tcPr>
            <w:tcW w:w="6840" w:type="dxa"/>
          </w:tcPr>
          <w:p w:rsidR="00407692" w:rsidRPr="00B77A2F" w:rsidRDefault="00407692" w:rsidP="00407692">
            <w:pPr>
              <w:pStyle w:val="reference"/>
              <w:ind w:left="0" w:firstLine="0"/>
            </w:pPr>
            <w:r w:rsidRPr="00B77A2F">
              <w:t xml:space="preserve">Kathleen Carley, 1990, "Group Stability:  A Socio-Cognitive Approach." Pp. 1-44 in Lawler E., Markovsky B., Ridgeway C. &amp; Walker H. (Eds.) </w:t>
            </w:r>
            <w:r w:rsidRPr="00B77A2F">
              <w:rPr>
                <w:i/>
              </w:rPr>
              <w:t>Advances in Group Processes:  Theory and Research</w:t>
            </w:r>
            <w:r w:rsidRPr="00B77A2F">
              <w:t>. Vol. VII. Greenwhich, CN: JAI Press.</w:t>
            </w:r>
          </w:p>
        </w:tc>
        <w:tc>
          <w:tcPr>
            <w:tcW w:w="1710" w:type="dxa"/>
          </w:tcPr>
          <w:p w:rsidR="00407692" w:rsidRPr="00B77A2F" w:rsidRDefault="00407692" w:rsidP="00407692">
            <w:r>
              <w:t>Background</w:t>
            </w:r>
          </w:p>
        </w:tc>
      </w:tr>
      <w:tr w:rsidR="00407692" w:rsidRPr="00B77A2F" w:rsidTr="00407692">
        <w:trPr>
          <w:cantSplit/>
        </w:trPr>
        <w:tc>
          <w:tcPr>
            <w:tcW w:w="979" w:type="dxa"/>
          </w:tcPr>
          <w:p w:rsidR="00407692" w:rsidRPr="00B77A2F" w:rsidRDefault="00407692" w:rsidP="00407692">
            <w:pPr>
              <w:spacing w:before="120"/>
              <w:rPr>
                <w:szCs w:val="22"/>
              </w:rPr>
            </w:pPr>
          </w:p>
        </w:tc>
        <w:tc>
          <w:tcPr>
            <w:tcW w:w="6840" w:type="dxa"/>
          </w:tcPr>
          <w:p w:rsidR="00407692" w:rsidRPr="00B77A2F" w:rsidRDefault="00407692" w:rsidP="00407692">
            <w:pPr>
              <w:pStyle w:val="reference"/>
              <w:ind w:left="0" w:firstLine="0"/>
            </w:pPr>
            <w:r w:rsidRPr="00B77A2F">
              <w:t>David S. Kaufer &amp; Kathleen M. Carley, 1993, Communication at a</w:t>
            </w:r>
            <w:r>
              <w:t xml:space="preserve"> </w:t>
            </w:r>
            <w:r w:rsidRPr="00B77A2F">
              <w:t>Distance: The Effect of Print on Socio-Cultural Organization and Change,</w:t>
            </w:r>
            <w:r>
              <w:t xml:space="preserve"> </w:t>
            </w:r>
            <w:smartTag w:uri="urn:schemas-microsoft-com:office:smarttags" w:element="City">
              <w:r w:rsidRPr="00B77A2F">
                <w:t>Hillsdale</w:t>
              </w:r>
            </w:smartTag>
            <w:r w:rsidRPr="00B77A2F">
              <w:t xml:space="preserve">, </w:t>
            </w:r>
            <w:smartTag w:uri="urn:schemas-microsoft-com:office:smarttags" w:element="State">
              <w:r w:rsidRPr="00B77A2F">
                <w:t>NJ</w:t>
              </w:r>
            </w:smartTag>
            <w:r w:rsidRPr="00B77A2F">
              <w:t xml:space="preserve">: </w:t>
            </w:r>
            <w:smartTag w:uri="urn:schemas-microsoft-com:office:smarttags" w:element="place">
              <w:smartTag w:uri="urn:schemas-microsoft-com:office:smarttags" w:element="City">
                <w:r w:rsidRPr="00B77A2F">
                  <w:t>Lawrence</w:t>
                </w:r>
              </w:smartTag>
            </w:smartTag>
            <w:r w:rsidRPr="00B77A2F">
              <w:t xml:space="preserve"> Erlbaum Associates.</w:t>
            </w:r>
          </w:p>
        </w:tc>
        <w:tc>
          <w:tcPr>
            <w:tcW w:w="1710" w:type="dxa"/>
          </w:tcPr>
          <w:p w:rsidR="00407692" w:rsidRPr="00B77A2F" w:rsidRDefault="00407692" w:rsidP="00407692">
            <w:r>
              <w:t>Background</w:t>
            </w:r>
          </w:p>
        </w:tc>
      </w:tr>
      <w:tr w:rsidR="00407692" w:rsidRPr="00B77A2F" w:rsidTr="00407692">
        <w:trPr>
          <w:cantSplit/>
        </w:trPr>
        <w:tc>
          <w:tcPr>
            <w:tcW w:w="979" w:type="dxa"/>
          </w:tcPr>
          <w:p w:rsidR="00407692" w:rsidRPr="00B77A2F" w:rsidRDefault="00407692" w:rsidP="00407692">
            <w:pPr>
              <w:spacing w:before="120"/>
              <w:rPr>
                <w:szCs w:val="22"/>
              </w:rPr>
            </w:pPr>
          </w:p>
        </w:tc>
        <w:tc>
          <w:tcPr>
            <w:tcW w:w="6840" w:type="dxa"/>
          </w:tcPr>
          <w:p w:rsidR="00407692" w:rsidRPr="00B77A2F" w:rsidRDefault="00407692" w:rsidP="00407692">
            <w:pPr>
              <w:pStyle w:val="reference"/>
              <w:ind w:left="0" w:firstLine="0"/>
            </w:pPr>
            <w:r w:rsidRPr="00B77A2F">
              <w:t xml:space="preserve">Kathleen M. Carley &amp; David Krackhardt, 1996, “Cognitive inconsistencies and non-symmetric friendship.” </w:t>
            </w:r>
            <w:r>
              <w:rPr>
                <w:iCs/>
              </w:rPr>
              <w:t>Social Networks</w:t>
            </w:r>
            <w:r w:rsidRPr="00B77A2F">
              <w:t>, 18: 1-27.</w:t>
            </w:r>
          </w:p>
        </w:tc>
        <w:tc>
          <w:tcPr>
            <w:tcW w:w="1710" w:type="dxa"/>
          </w:tcPr>
          <w:p w:rsidR="00407692" w:rsidRPr="00B77A2F" w:rsidRDefault="00407692" w:rsidP="00407692">
            <w:r>
              <w:t>Background</w:t>
            </w:r>
          </w:p>
        </w:tc>
      </w:tr>
      <w:tr w:rsidR="00407692" w:rsidRPr="00B77A2F" w:rsidTr="00407692">
        <w:trPr>
          <w:cantSplit/>
        </w:trPr>
        <w:tc>
          <w:tcPr>
            <w:tcW w:w="979" w:type="dxa"/>
          </w:tcPr>
          <w:p w:rsidR="00407692" w:rsidRPr="00B77A2F" w:rsidRDefault="00407692" w:rsidP="00407692">
            <w:pPr>
              <w:spacing w:before="120"/>
              <w:rPr>
                <w:szCs w:val="22"/>
              </w:rPr>
            </w:pPr>
          </w:p>
        </w:tc>
        <w:tc>
          <w:tcPr>
            <w:tcW w:w="6840" w:type="dxa"/>
          </w:tcPr>
          <w:p w:rsidR="00407692" w:rsidRPr="00B77A2F" w:rsidRDefault="00407692" w:rsidP="00407692">
            <w:pPr>
              <w:pStyle w:val="reference"/>
              <w:ind w:left="0" w:firstLine="0"/>
            </w:pPr>
            <w:r w:rsidRPr="00B77A2F">
              <w:t>Craig Schreiber and Kathleen Carley, 2003, The Impact of Databases on</w:t>
            </w:r>
            <w:r>
              <w:t xml:space="preserve"> </w:t>
            </w:r>
            <w:r w:rsidRPr="00B77A2F">
              <w:t xml:space="preserve">Knowledge Transfer: Simulation Providing Theory, NAACSOS conference proceedings, </w:t>
            </w:r>
            <w:smartTag w:uri="urn:schemas-microsoft-com:office:smarttags" w:element="place">
              <w:smartTag w:uri="urn:schemas-microsoft-com:office:smarttags" w:element="City">
                <w:r w:rsidRPr="00B77A2F">
                  <w:t>Pittsburgh</w:t>
                </w:r>
              </w:smartTag>
              <w:r w:rsidRPr="00B77A2F">
                <w:t xml:space="preserve">, </w:t>
              </w:r>
              <w:smartTag w:uri="urn:schemas-microsoft-com:office:smarttags" w:element="State">
                <w:r w:rsidRPr="00B77A2F">
                  <w:t>PA.</w:t>
                </w:r>
              </w:smartTag>
            </w:smartTag>
          </w:p>
        </w:tc>
        <w:tc>
          <w:tcPr>
            <w:tcW w:w="1710" w:type="dxa"/>
          </w:tcPr>
          <w:p w:rsidR="00407692" w:rsidRPr="00B77A2F" w:rsidRDefault="00407692" w:rsidP="00407692">
            <w:r>
              <w:t>Background</w:t>
            </w:r>
          </w:p>
        </w:tc>
      </w:tr>
      <w:tr w:rsidR="00407692" w:rsidRPr="00B77A2F" w:rsidTr="00407692">
        <w:trPr>
          <w:cantSplit/>
        </w:trPr>
        <w:tc>
          <w:tcPr>
            <w:tcW w:w="979" w:type="dxa"/>
          </w:tcPr>
          <w:p w:rsidR="00407692" w:rsidRPr="00B77A2F" w:rsidRDefault="00407692" w:rsidP="00407692">
            <w:pPr>
              <w:spacing w:before="120"/>
              <w:rPr>
                <w:szCs w:val="22"/>
              </w:rPr>
            </w:pPr>
          </w:p>
        </w:tc>
        <w:tc>
          <w:tcPr>
            <w:tcW w:w="6840" w:type="dxa"/>
          </w:tcPr>
          <w:p w:rsidR="00407692" w:rsidRPr="00B77A2F" w:rsidRDefault="00407692" w:rsidP="00407692">
            <w:pPr>
              <w:pStyle w:val="reference"/>
              <w:ind w:left="0" w:firstLine="0"/>
            </w:pPr>
            <w:r w:rsidRPr="00B77A2F">
              <w:t>Craig Schreiber and Kathleen Carley, 2003, Going Beyond the Data:</w:t>
            </w:r>
            <w:r>
              <w:t xml:space="preserve"> </w:t>
            </w:r>
            <w:r w:rsidRPr="00B77A2F">
              <w:t>Empirical Validation Leading to Grounded Theory, NAACSOS conference</w:t>
            </w:r>
            <w:r>
              <w:t xml:space="preserve"> </w:t>
            </w:r>
            <w:r w:rsidRPr="00B77A2F">
              <w:t xml:space="preserve">proceedings, </w:t>
            </w:r>
            <w:smartTag w:uri="urn:schemas-microsoft-com:office:smarttags" w:element="place">
              <w:smartTag w:uri="urn:schemas-microsoft-com:office:smarttags" w:element="City">
                <w:r w:rsidRPr="00B77A2F">
                  <w:t>Pittsburgh</w:t>
                </w:r>
              </w:smartTag>
              <w:r w:rsidRPr="00B77A2F">
                <w:t xml:space="preserve">, </w:t>
              </w:r>
              <w:smartTag w:uri="urn:schemas-microsoft-com:office:smarttags" w:element="State">
                <w:r w:rsidRPr="00B77A2F">
                  <w:t>PA.</w:t>
                </w:r>
              </w:smartTag>
            </w:smartTag>
            <w:r w:rsidRPr="00B77A2F">
              <w:t xml:space="preserve"> First runner up for the NAACSOS graduate student paper award.</w:t>
            </w:r>
          </w:p>
        </w:tc>
        <w:tc>
          <w:tcPr>
            <w:tcW w:w="1710" w:type="dxa"/>
          </w:tcPr>
          <w:p w:rsidR="00407692" w:rsidRPr="00B77A2F" w:rsidRDefault="00407692" w:rsidP="00407692">
            <w:r>
              <w:t>Background</w:t>
            </w:r>
          </w:p>
        </w:tc>
      </w:tr>
      <w:tr w:rsidR="00407692" w:rsidRPr="00B77A2F" w:rsidTr="00407692">
        <w:trPr>
          <w:cantSplit/>
        </w:trPr>
        <w:tc>
          <w:tcPr>
            <w:tcW w:w="979" w:type="dxa"/>
          </w:tcPr>
          <w:p w:rsidR="00407692" w:rsidRPr="00F03C0C" w:rsidRDefault="00407692" w:rsidP="00407692">
            <w:pPr>
              <w:rPr>
                <w:szCs w:val="24"/>
              </w:rPr>
            </w:pPr>
          </w:p>
        </w:tc>
        <w:tc>
          <w:tcPr>
            <w:tcW w:w="6840" w:type="dxa"/>
          </w:tcPr>
          <w:p w:rsidR="00407692" w:rsidRPr="00F03C0C" w:rsidRDefault="00407692" w:rsidP="00407692">
            <w:pPr>
              <w:rPr>
                <w:szCs w:val="24"/>
              </w:rPr>
            </w:pPr>
            <w:r w:rsidRPr="00F03C0C">
              <w:rPr>
                <w:szCs w:val="24"/>
              </w:rPr>
              <w:t xml:space="preserve">Construct - </w:t>
            </w:r>
            <w:hyperlink r:id="rId21" w:history="1">
              <w:r w:rsidRPr="00F03C0C">
                <w:rPr>
                  <w:rStyle w:val="Hyperlink"/>
                  <w:szCs w:val="24"/>
                </w:rPr>
                <w:t>http://www.casos.cs.cmu.edu/projects/construct/</w:t>
              </w:r>
            </w:hyperlink>
          </w:p>
        </w:tc>
        <w:tc>
          <w:tcPr>
            <w:tcW w:w="1710" w:type="dxa"/>
          </w:tcPr>
          <w:p w:rsidR="00407692" w:rsidRPr="00B77A2F" w:rsidRDefault="00407692" w:rsidP="00407692">
            <w:r>
              <w:t>Background</w:t>
            </w:r>
          </w:p>
        </w:tc>
      </w:tr>
      <w:tr w:rsidR="00407692" w:rsidRPr="00B77A2F" w:rsidTr="00407692">
        <w:trPr>
          <w:cantSplit/>
        </w:trPr>
        <w:tc>
          <w:tcPr>
            <w:tcW w:w="979" w:type="dxa"/>
          </w:tcPr>
          <w:p w:rsidR="00407692" w:rsidRPr="00B77A2F" w:rsidRDefault="00407692" w:rsidP="00407692">
            <w:pPr>
              <w:spacing w:before="120"/>
              <w:rPr>
                <w:szCs w:val="22"/>
              </w:rPr>
            </w:pPr>
          </w:p>
        </w:tc>
        <w:tc>
          <w:tcPr>
            <w:tcW w:w="6840" w:type="dxa"/>
          </w:tcPr>
          <w:p w:rsidR="00407692" w:rsidRPr="00B77A2F" w:rsidRDefault="00407692" w:rsidP="00407692">
            <w:pPr>
              <w:pStyle w:val="Heading1"/>
              <w:rPr>
                <w:szCs w:val="22"/>
              </w:rPr>
            </w:pPr>
          </w:p>
        </w:tc>
        <w:tc>
          <w:tcPr>
            <w:tcW w:w="1710" w:type="dxa"/>
          </w:tcPr>
          <w:p w:rsidR="00407692" w:rsidRPr="00B77A2F" w:rsidRDefault="00407692" w:rsidP="00407692"/>
        </w:tc>
      </w:tr>
      <w:tr w:rsidR="00407692" w:rsidRPr="00B77A2F" w:rsidTr="00407692">
        <w:trPr>
          <w:cantSplit/>
        </w:trPr>
        <w:tc>
          <w:tcPr>
            <w:tcW w:w="979" w:type="dxa"/>
          </w:tcPr>
          <w:p w:rsidR="00407692" w:rsidRPr="00B77A2F" w:rsidRDefault="00407692" w:rsidP="00407692">
            <w:r>
              <w:t>R 2/2</w:t>
            </w:r>
          </w:p>
        </w:tc>
        <w:tc>
          <w:tcPr>
            <w:tcW w:w="6840" w:type="dxa"/>
          </w:tcPr>
          <w:p w:rsidR="00407692" w:rsidRPr="00B77A2F" w:rsidRDefault="00407692" w:rsidP="00407692">
            <w:r>
              <w:t>Lab</w:t>
            </w:r>
          </w:p>
        </w:tc>
        <w:tc>
          <w:tcPr>
            <w:tcW w:w="1710" w:type="dxa"/>
          </w:tcPr>
          <w:p w:rsidR="00407692" w:rsidRPr="00B77A2F" w:rsidRDefault="00407692" w:rsidP="00407692"/>
        </w:tc>
      </w:tr>
    </w:tbl>
    <w:p w:rsidR="000E3FEB" w:rsidRPr="00B77A2F" w:rsidRDefault="00407692" w:rsidP="008216B4">
      <w:pPr>
        <w:pStyle w:val="Heading2"/>
        <w:rPr>
          <w:szCs w:val="22"/>
        </w:rPr>
      </w:pPr>
      <w:r>
        <w:br w:type="page"/>
      </w:r>
      <w:r>
        <w:rPr>
          <w:szCs w:val="22"/>
        </w:rPr>
        <w:lastRenderedPageBreak/>
        <w:t xml:space="preserve">Week 4: </w:t>
      </w:r>
      <w:r w:rsidR="000E3FEB" w:rsidRPr="00B77A2F">
        <w:t>Analyzing Computational Model</w:t>
      </w:r>
      <w:r w:rsidR="007A339E">
        <w:rPr>
          <w:szCs w:val="22"/>
        </w:rPr>
        <w:t>s</w:t>
      </w:r>
      <w:r w:rsidR="000E3FEB" w:rsidRPr="00B77A2F">
        <w:rPr>
          <w:szCs w:val="22"/>
        </w:rPr>
        <w:tab/>
      </w:r>
    </w:p>
    <w:tbl>
      <w:tblPr>
        <w:tblW w:w="9529" w:type="dxa"/>
        <w:tblLayout w:type="fixed"/>
        <w:tblCellMar>
          <w:left w:w="79" w:type="dxa"/>
          <w:right w:w="79" w:type="dxa"/>
        </w:tblCellMar>
        <w:tblLook w:val="0000"/>
      </w:tblPr>
      <w:tblGrid>
        <w:gridCol w:w="996"/>
        <w:gridCol w:w="6823"/>
        <w:gridCol w:w="1710"/>
      </w:tblGrid>
      <w:tr w:rsidR="000E3FEB" w:rsidRPr="00B77A2F" w:rsidTr="00AC5183">
        <w:trPr>
          <w:cantSplit/>
        </w:trPr>
        <w:tc>
          <w:tcPr>
            <w:tcW w:w="996" w:type="dxa"/>
            <w:tcBorders>
              <w:top w:val="single" w:sz="8" w:space="0" w:color="auto"/>
            </w:tcBorders>
          </w:tcPr>
          <w:p w:rsidR="000E3FEB" w:rsidRPr="00B77A2F" w:rsidRDefault="000E3FEB" w:rsidP="00557976">
            <w:r>
              <w:t xml:space="preserve">M </w:t>
            </w:r>
            <w:r w:rsidR="00557976">
              <w:t>2/6</w:t>
            </w:r>
          </w:p>
        </w:tc>
        <w:tc>
          <w:tcPr>
            <w:tcW w:w="6823" w:type="dxa"/>
            <w:tcBorders>
              <w:top w:val="single" w:sz="8" w:space="0" w:color="auto"/>
            </w:tcBorders>
          </w:tcPr>
          <w:p w:rsidR="000E3FEB" w:rsidRPr="00B77A2F" w:rsidRDefault="000E3FEB" w:rsidP="00DC3D6B">
            <w:pPr>
              <w:pStyle w:val="Normal-Italic"/>
              <w:ind w:left="-6"/>
            </w:pPr>
            <w:r w:rsidRPr="00B77A2F">
              <w:t>Analyzing Computational Models – 1  system</w:t>
            </w:r>
            <w:r w:rsidDel="00594D30">
              <w:t xml:space="preserve"> </w:t>
            </w:r>
          </w:p>
        </w:tc>
        <w:tc>
          <w:tcPr>
            <w:tcW w:w="1710" w:type="dxa"/>
            <w:tcBorders>
              <w:top w:val="single" w:sz="8" w:space="0" w:color="auto"/>
            </w:tcBorders>
          </w:tcPr>
          <w:p w:rsidR="000E3FEB" w:rsidRPr="00B77A2F" w:rsidRDefault="000E3FEB" w:rsidP="00AC5183"/>
        </w:tc>
      </w:tr>
      <w:tr w:rsidR="000E3FEB" w:rsidRPr="00B77A2F" w:rsidTr="00AC5183">
        <w:trPr>
          <w:cantSplit/>
        </w:trPr>
        <w:tc>
          <w:tcPr>
            <w:tcW w:w="996" w:type="dxa"/>
          </w:tcPr>
          <w:p w:rsidR="000E3FEB" w:rsidRPr="00B77A2F" w:rsidRDefault="00D01E77" w:rsidP="00557976">
            <w:pPr>
              <w:spacing w:before="120"/>
              <w:rPr>
                <w:szCs w:val="22"/>
              </w:rPr>
            </w:pPr>
            <w:r>
              <w:rPr>
                <w:szCs w:val="22"/>
              </w:rPr>
              <w:t xml:space="preserve">W </w:t>
            </w:r>
            <w:r w:rsidR="00557976">
              <w:rPr>
                <w:szCs w:val="22"/>
              </w:rPr>
              <w:t>2/8</w:t>
            </w:r>
          </w:p>
        </w:tc>
        <w:tc>
          <w:tcPr>
            <w:tcW w:w="6823" w:type="dxa"/>
          </w:tcPr>
          <w:p w:rsidR="000E3FEB" w:rsidRPr="00B77A2F" w:rsidRDefault="000E3FEB" w:rsidP="00DC3D6B">
            <w:pPr>
              <w:pStyle w:val="reference"/>
              <w:ind w:left="-6" w:firstLine="0"/>
            </w:pPr>
            <w:r w:rsidRPr="00111AE8">
              <w:t xml:space="preserve">SMA </w:t>
            </w:r>
            <w:r>
              <w:t xml:space="preserve"> </w:t>
            </w:r>
            <w:r w:rsidRPr="00594D30">
              <w:t>–</w:t>
            </w:r>
            <w:r>
              <w:t xml:space="preserve"> </w:t>
            </w:r>
            <w:proofErr w:type="spellStart"/>
            <w:r w:rsidRPr="00111AE8">
              <w:t>ch</w:t>
            </w:r>
            <w:proofErr w:type="spellEnd"/>
            <w:r w:rsidRPr="00111AE8">
              <w:t xml:space="preserve"> 9 </w:t>
            </w:r>
            <w:r>
              <w:t>(Output Data Analysis for a Single System)</w:t>
            </w:r>
          </w:p>
        </w:tc>
        <w:tc>
          <w:tcPr>
            <w:tcW w:w="1710" w:type="dxa"/>
          </w:tcPr>
          <w:p w:rsidR="000E3FEB" w:rsidRPr="00B77A2F" w:rsidRDefault="008216B4" w:rsidP="00AC5183">
            <w:r>
              <w:t>Required</w:t>
            </w:r>
          </w:p>
        </w:tc>
      </w:tr>
      <w:tr w:rsidR="000E3FEB" w:rsidRPr="00B77A2F" w:rsidTr="00AC5183">
        <w:trPr>
          <w:cantSplit/>
        </w:trPr>
        <w:tc>
          <w:tcPr>
            <w:tcW w:w="996" w:type="dxa"/>
          </w:tcPr>
          <w:p w:rsidR="000E3FEB" w:rsidRPr="00B77A2F" w:rsidRDefault="000E3FEB" w:rsidP="00AC5183">
            <w:pPr>
              <w:spacing w:before="120"/>
              <w:rPr>
                <w:szCs w:val="22"/>
              </w:rPr>
            </w:pPr>
          </w:p>
        </w:tc>
        <w:tc>
          <w:tcPr>
            <w:tcW w:w="6823" w:type="dxa"/>
          </w:tcPr>
          <w:p w:rsidR="000E3FEB" w:rsidRPr="00B77A2F" w:rsidRDefault="000E3FEB" w:rsidP="00DC3D6B">
            <w:pPr>
              <w:pStyle w:val="reference"/>
              <w:ind w:left="-6" w:firstLine="0"/>
            </w:pPr>
            <w:r>
              <w:t xml:space="preserve">SMA </w:t>
            </w:r>
            <w:r w:rsidRPr="00594D30">
              <w:t>–</w:t>
            </w:r>
            <w:r>
              <w:t xml:space="preserve"> </w:t>
            </w:r>
            <w:proofErr w:type="spellStart"/>
            <w:r>
              <w:t>ch</w:t>
            </w:r>
            <w:proofErr w:type="spellEnd"/>
            <w:r>
              <w:t xml:space="preserve"> 12 (Experimental Design and Optimization)</w:t>
            </w:r>
          </w:p>
        </w:tc>
        <w:tc>
          <w:tcPr>
            <w:tcW w:w="1710" w:type="dxa"/>
          </w:tcPr>
          <w:p w:rsidR="000E3FEB" w:rsidRPr="00B77A2F" w:rsidRDefault="008216B4" w:rsidP="00AC5183">
            <w:r>
              <w:t>Required</w:t>
            </w:r>
          </w:p>
        </w:tc>
      </w:tr>
      <w:tr w:rsidR="000E3FEB" w:rsidRPr="00B77A2F" w:rsidTr="00AC5183">
        <w:trPr>
          <w:cantSplit/>
        </w:trPr>
        <w:tc>
          <w:tcPr>
            <w:tcW w:w="996" w:type="dxa"/>
          </w:tcPr>
          <w:p w:rsidR="000E3FEB" w:rsidRPr="00B77A2F" w:rsidRDefault="000E3FEB" w:rsidP="00AC5183">
            <w:pPr>
              <w:spacing w:before="120"/>
              <w:rPr>
                <w:szCs w:val="22"/>
              </w:rPr>
            </w:pPr>
          </w:p>
        </w:tc>
        <w:tc>
          <w:tcPr>
            <w:tcW w:w="6823" w:type="dxa"/>
          </w:tcPr>
          <w:p w:rsidR="002C5A2E" w:rsidRDefault="002C5A2E" w:rsidP="00DC3D6B">
            <w:pPr>
              <w:pStyle w:val="reference"/>
              <w:ind w:left="-6" w:firstLine="0"/>
            </w:pPr>
            <w:r>
              <w:t>Raymond H. Myers, Douglas C. Montgomery, 2002</w:t>
            </w:r>
          </w:p>
          <w:p w:rsidR="000E3FEB" w:rsidRPr="00B77A2F" w:rsidRDefault="002C5A2E" w:rsidP="00DC3D6B">
            <w:pPr>
              <w:pStyle w:val="reference"/>
              <w:ind w:left="-6" w:firstLine="0"/>
            </w:pPr>
            <w:r>
              <w:t>Response Surface Methodology: Process and Product Optimization Using Designed Experiments, 2nd Edition, Wiley.</w:t>
            </w:r>
          </w:p>
        </w:tc>
        <w:tc>
          <w:tcPr>
            <w:tcW w:w="1710" w:type="dxa"/>
          </w:tcPr>
          <w:p w:rsidR="000E3FEB" w:rsidRPr="00B77A2F" w:rsidRDefault="008216B4" w:rsidP="00AC5183">
            <w:r>
              <w:t>Background</w:t>
            </w:r>
          </w:p>
        </w:tc>
      </w:tr>
      <w:tr w:rsidR="000E3FEB" w:rsidRPr="00B77A2F" w:rsidTr="00AC5183">
        <w:trPr>
          <w:cantSplit/>
        </w:trPr>
        <w:tc>
          <w:tcPr>
            <w:tcW w:w="996" w:type="dxa"/>
          </w:tcPr>
          <w:p w:rsidR="000E3FEB" w:rsidRPr="00B77A2F" w:rsidRDefault="000E3FEB" w:rsidP="00AC5183">
            <w:pPr>
              <w:spacing w:before="120"/>
              <w:rPr>
                <w:szCs w:val="22"/>
              </w:rPr>
            </w:pPr>
          </w:p>
        </w:tc>
        <w:tc>
          <w:tcPr>
            <w:tcW w:w="6823" w:type="dxa"/>
          </w:tcPr>
          <w:p w:rsidR="000E3FEB" w:rsidRPr="00B77A2F" w:rsidRDefault="000E3FEB" w:rsidP="00DC3D6B">
            <w:pPr>
              <w:pStyle w:val="reference"/>
              <w:ind w:left="-6" w:firstLine="0"/>
            </w:pPr>
            <w:proofErr w:type="spellStart"/>
            <w:r w:rsidRPr="00FA7EBB">
              <w:t>Biles</w:t>
            </w:r>
            <w:proofErr w:type="spellEnd"/>
            <w:r w:rsidRPr="00FA7EBB">
              <w:t xml:space="preserve">, W.E., and J.J. Swain (1979), Mathematical Programming and the Optimization of Computer Simulations, In: Mathematical Programming Study II - Engineering Optimization, M. </w:t>
            </w:r>
            <w:proofErr w:type="spellStart"/>
            <w:r w:rsidRPr="00FA7EBB">
              <w:t>Avriel</w:t>
            </w:r>
            <w:proofErr w:type="spellEnd"/>
            <w:r w:rsidRPr="00FA7EBB">
              <w:t xml:space="preserve"> and R.S. </w:t>
            </w:r>
            <w:proofErr w:type="spellStart"/>
            <w:r w:rsidRPr="00FA7EBB">
              <w:t>Dembo</w:t>
            </w:r>
            <w:proofErr w:type="spellEnd"/>
            <w:r w:rsidRPr="00FA7EBB">
              <w:t xml:space="preserve"> (ED.), pp. 189-207.</w:t>
            </w:r>
          </w:p>
        </w:tc>
        <w:tc>
          <w:tcPr>
            <w:tcW w:w="1710" w:type="dxa"/>
          </w:tcPr>
          <w:p w:rsidR="000E3FEB" w:rsidRPr="00B77A2F" w:rsidRDefault="008216B4" w:rsidP="00AC5183">
            <w:r>
              <w:t>Background</w:t>
            </w:r>
          </w:p>
        </w:tc>
      </w:tr>
      <w:tr w:rsidR="000E3FEB" w:rsidRPr="00B77A2F" w:rsidTr="00AC5183">
        <w:trPr>
          <w:cantSplit/>
        </w:trPr>
        <w:tc>
          <w:tcPr>
            <w:tcW w:w="996" w:type="dxa"/>
          </w:tcPr>
          <w:p w:rsidR="000E3FEB" w:rsidRPr="00B77A2F" w:rsidRDefault="000E3FEB" w:rsidP="00AC5183">
            <w:pPr>
              <w:spacing w:before="120"/>
              <w:rPr>
                <w:szCs w:val="22"/>
              </w:rPr>
            </w:pPr>
          </w:p>
        </w:tc>
        <w:tc>
          <w:tcPr>
            <w:tcW w:w="6823" w:type="dxa"/>
          </w:tcPr>
          <w:p w:rsidR="000E3FEB" w:rsidRPr="00B77A2F" w:rsidRDefault="000E3FEB" w:rsidP="00DC3D6B">
            <w:pPr>
              <w:pStyle w:val="reference"/>
              <w:ind w:left="-6" w:firstLine="0"/>
            </w:pPr>
            <w:proofErr w:type="spellStart"/>
            <w:r w:rsidRPr="00B77A2F">
              <w:t>Biles</w:t>
            </w:r>
            <w:proofErr w:type="spellEnd"/>
            <w:r w:rsidRPr="00B77A2F">
              <w:t xml:space="preserve">, W.E., and M.L. Lee (1978), A Comparison of Second-Order Response Surface Methods for Optimizing Computer Simulations, 1978 Fall ORSA/TIMS National Meeting, </w:t>
            </w:r>
            <w:smartTag w:uri="urn:schemas-microsoft-com:office:smarttags" w:element="place">
              <w:smartTag w:uri="urn:schemas-microsoft-com:office:smarttags" w:element="City">
                <w:r w:rsidRPr="00B77A2F">
                  <w:t>Los Angeles</w:t>
                </w:r>
              </w:smartTag>
            </w:smartTag>
            <w:r w:rsidRPr="00B77A2F">
              <w:t>, 28 p.</w:t>
            </w:r>
          </w:p>
        </w:tc>
        <w:tc>
          <w:tcPr>
            <w:tcW w:w="1710" w:type="dxa"/>
          </w:tcPr>
          <w:p w:rsidR="000E3FEB" w:rsidRPr="00B77A2F" w:rsidRDefault="008216B4" w:rsidP="00AC5183">
            <w:r>
              <w:t>Background</w:t>
            </w:r>
          </w:p>
        </w:tc>
      </w:tr>
      <w:tr w:rsidR="000E3FEB" w:rsidRPr="00B77A2F" w:rsidTr="00AC5183">
        <w:trPr>
          <w:cantSplit/>
        </w:trPr>
        <w:tc>
          <w:tcPr>
            <w:tcW w:w="996" w:type="dxa"/>
          </w:tcPr>
          <w:p w:rsidR="000E3FEB" w:rsidRPr="00B77A2F" w:rsidRDefault="000E3FEB" w:rsidP="00AC5183">
            <w:pPr>
              <w:spacing w:before="120"/>
              <w:rPr>
                <w:szCs w:val="22"/>
              </w:rPr>
            </w:pPr>
          </w:p>
        </w:tc>
        <w:tc>
          <w:tcPr>
            <w:tcW w:w="6823" w:type="dxa"/>
          </w:tcPr>
          <w:p w:rsidR="000E3FEB" w:rsidRPr="00B77A2F" w:rsidRDefault="000E3FEB" w:rsidP="00DC3D6B">
            <w:pPr>
              <w:pStyle w:val="reference"/>
              <w:ind w:left="-6" w:firstLine="0"/>
            </w:pPr>
            <w:proofErr w:type="spellStart"/>
            <w:r w:rsidRPr="00B77A2F">
              <w:t>Ignall</w:t>
            </w:r>
            <w:proofErr w:type="spellEnd"/>
            <w:r w:rsidRPr="00B77A2F">
              <w:t>, E.J. (1972), On Experimental Designs for Co</w:t>
            </w:r>
            <w:r>
              <w:t xml:space="preserve">mputer Simulation Experiments, </w:t>
            </w:r>
            <w:r w:rsidRPr="00B77A2F">
              <w:t xml:space="preserve">Management </w:t>
            </w:r>
            <w:r>
              <w:t>S</w:t>
            </w:r>
            <w:r w:rsidRPr="00B77A2F">
              <w:t>cience,# Vol. 18, No. 7, pp. 384-388.</w:t>
            </w:r>
          </w:p>
        </w:tc>
        <w:tc>
          <w:tcPr>
            <w:tcW w:w="1710" w:type="dxa"/>
          </w:tcPr>
          <w:p w:rsidR="000E3FEB" w:rsidRPr="00B77A2F" w:rsidRDefault="008216B4" w:rsidP="00AC5183">
            <w:r>
              <w:t>Background</w:t>
            </w:r>
          </w:p>
        </w:tc>
      </w:tr>
      <w:tr w:rsidR="000E3FEB" w:rsidRPr="00B77A2F" w:rsidTr="00AC5183">
        <w:trPr>
          <w:cantSplit/>
        </w:trPr>
        <w:tc>
          <w:tcPr>
            <w:tcW w:w="996" w:type="dxa"/>
          </w:tcPr>
          <w:p w:rsidR="000E3FEB" w:rsidRPr="00B77A2F" w:rsidRDefault="000E3FEB" w:rsidP="00AC5183">
            <w:pPr>
              <w:spacing w:before="120"/>
              <w:rPr>
                <w:szCs w:val="22"/>
              </w:rPr>
            </w:pPr>
          </w:p>
        </w:tc>
        <w:tc>
          <w:tcPr>
            <w:tcW w:w="6823" w:type="dxa"/>
          </w:tcPr>
          <w:p w:rsidR="000E3FEB" w:rsidRPr="00B77A2F" w:rsidRDefault="000E3FEB" w:rsidP="00DC3D6B">
            <w:pPr>
              <w:pStyle w:val="reference"/>
              <w:ind w:left="-6" w:firstLine="0"/>
            </w:pPr>
            <w:r w:rsidRPr="00B77A2F">
              <w:t>Montgomery, D.C., and W.M. Bettencourt (1977), Multiple Response Surface Methods in Computer Simulation, Simulation, Vol. 29, No. 4, pp. 113-121.</w:t>
            </w:r>
          </w:p>
        </w:tc>
        <w:tc>
          <w:tcPr>
            <w:tcW w:w="1710" w:type="dxa"/>
          </w:tcPr>
          <w:p w:rsidR="000E3FEB" w:rsidRPr="00B77A2F" w:rsidRDefault="008216B4" w:rsidP="00AC5183">
            <w:r>
              <w:t>Background</w:t>
            </w:r>
          </w:p>
        </w:tc>
      </w:tr>
      <w:tr w:rsidR="000E3FEB" w:rsidRPr="00B77A2F" w:rsidTr="00AC5183">
        <w:trPr>
          <w:cantSplit/>
        </w:trPr>
        <w:tc>
          <w:tcPr>
            <w:tcW w:w="996" w:type="dxa"/>
          </w:tcPr>
          <w:p w:rsidR="000E3FEB" w:rsidRPr="00B77A2F" w:rsidRDefault="000E3FEB" w:rsidP="00AC5183">
            <w:pPr>
              <w:spacing w:before="120"/>
              <w:rPr>
                <w:szCs w:val="22"/>
              </w:rPr>
            </w:pPr>
          </w:p>
        </w:tc>
        <w:tc>
          <w:tcPr>
            <w:tcW w:w="6823" w:type="dxa"/>
          </w:tcPr>
          <w:p w:rsidR="000E3FEB" w:rsidRPr="00B77A2F" w:rsidRDefault="000E3FEB" w:rsidP="00DC3D6B">
            <w:pPr>
              <w:pStyle w:val="reference"/>
              <w:ind w:left="-6" w:firstLine="0"/>
            </w:pPr>
            <w:r w:rsidRPr="00B77A2F">
              <w:t xml:space="preserve">See engineering statistics handbook e.g. </w:t>
            </w:r>
            <w:proofErr w:type="spellStart"/>
            <w:r w:rsidRPr="00B77A2F">
              <w:t>ch</w:t>
            </w:r>
            <w:proofErr w:type="spellEnd"/>
            <w:r w:rsidRPr="00B77A2F">
              <w:t>. 5.3 -</w:t>
            </w:r>
          </w:p>
          <w:p w:rsidR="000E3FEB" w:rsidRPr="00B77A2F" w:rsidRDefault="007C4077" w:rsidP="00DC3D6B">
            <w:pPr>
              <w:pStyle w:val="reference"/>
              <w:ind w:left="-6" w:firstLine="0"/>
            </w:pPr>
            <w:hyperlink r:id="rId22" w:history="1">
              <w:r w:rsidR="000E3FEB" w:rsidRPr="00B77A2F">
                <w:rPr>
                  <w:rStyle w:val="Hyperlink"/>
                  <w:bCs/>
                  <w:szCs w:val="22"/>
                </w:rPr>
                <w:t>http://www.itl.nist.gov/div898/handbook/pri/section3/pri3.htm</w:t>
              </w:r>
            </w:hyperlink>
          </w:p>
        </w:tc>
        <w:tc>
          <w:tcPr>
            <w:tcW w:w="1710" w:type="dxa"/>
          </w:tcPr>
          <w:p w:rsidR="000E3FEB" w:rsidRPr="00B77A2F" w:rsidRDefault="008216B4" w:rsidP="00AC5183">
            <w:r>
              <w:t>Background</w:t>
            </w:r>
          </w:p>
        </w:tc>
      </w:tr>
      <w:tr w:rsidR="000E3FEB" w:rsidRPr="00B77A2F" w:rsidTr="00AC5183">
        <w:trPr>
          <w:cantSplit/>
        </w:trPr>
        <w:tc>
          <w:tcPr>
            <w:tcW w:w="996" w:type="dxa"/>
          </w:tcPr>
          <w:p w:rsidR="000E3FEB" w:rsidRPr="00B77A2F" w:rsidRDefault="000E3FEB" w:rsidP="00AC5183">
            <w:pPr>
              <w:spacing w:before="120"/>
              <w:rPr>
                <w:szCs w:val="22"/>
              </w:rPr>
            </w:pPr>
          </w:p>
        </w:tc>
        <w:tc>
          <w:tcPr>
            <w:tcW w:w="6823" w:type="dxa"/>
          </w:tcPr>
          <w:p w:rsidR="000E3FEB" w:rsidRPr="00B77A2F" w:rsidRDefault="000E3FEB" w:rsidP="00DC3D6B">
            <w:pPr>
              <w:pStyle w:val="reference"/>
              <w:ind w:left="-6" w:firstLine="0"/>
              <w:rPr>
                <w:i/>
              </w:rPr>
            </w:pPr>
            <w:r w:rsidDel="002C06A8">
              <w:t xml:space="preserve">Luis </w:t>
            </w:r>
            <w:proofErr w:type="spellStart"/>
            <w:r w:rsidDel="002C06A8">
              <w:t>Antunes</w:t>
            </w:r>
            <w:proofErr w:type="spellEnd"/>
            <w:r w:rsidDel="002C06A8">
              <w:t xml:space="preserve">, </w:t>
            </w:r>
            <w:proofErr w:type="spellStart"/>
            <w:r w:rsidDel="002C06A8">
              <w:t>Helder</w:t>
            </w:r>
            <w:proofErr w:type="spellEnd"/>
            <w:r w:rsidDel="002C06A8">
              <w:t xml:space="preserve"> Coelho, Joao </w:t>
            </w:r>
            <w:proofErr w:type="spellStart"/>
            <w:r w:rsidDel="002C06A8">
              <w:t>Balso</w:t>
            </w:r>
            <w:proofErr w:type="spellEnd"/>
            <w:r w:rsidDel="002C06A8">
              <w:t xml:space="preserve">, and Ana </w:t>
            </w:r>
            <w:proofErr w:type="spellStart"/>
            <w:r w:rsidDel="002C06A8">
              <w:t>Respicio</w:t>
            </w:r>
            <w:proofErr w:type="spellEnd"/>
            <w:r w:rsidRPr="00B77A2F" w:rsidDel="002C06A8">
              <w:t xml:space="preserve">, </w:t>
            </w:r>
            <w:r w:rsidDel="002C06A8">
              <w:t>2007</w:t>
            </w:r>
            <w:r w:rsidRPr="00B77A2F" w:rsidDel="002C06A8">
              <w:t xml:space="preserve">, </w:t>
            </w:r>
            <w:r w:rsidDel="002C06A8">
              <w:t>“e*</w:t>
            </w:r>
            <w:proofErr w:type="spellStart"/>
            <w:r w:rsidDel="002C06A8">
              <w:t>plore</w:t>
            </w:r>
            <w:proofErr w:type="spellEnd"/>
            <w:r w:rsidDel="002C06A8">
              <w:t xml:space="preserve"> v.0:  Principia for Strategic Exploration of Social Simulation Experiments Design Space,” </w:t>
            </w:r>
            <w:r w:rsidRPr="00B77A2F" w:rsidDel="002C06A8">
              <w:t xml:space="preserve">in </w:t>
            </w:r>
            <w:smartTag w:uri="urn:schemas-microsoft-com:office:smarttags" w:element="place">
              <w:r w:rsidDel="002C06A8">
                <w:t>S. Takahashi</w:t>
              </w:r>
            </w:smartTag>
            <w:r w:rsidDel="002C06A8">
              <w:t xml:space="preserve">, D. </w:t>
            </w:r>
            <w:proofErr w:type="spellStart"/>
            <w:r w:rsidDel="002C06A8">
              <w:t>Sallach</w:t>
            </w:r>
            <w:proofErr w:type="spellEnd"/>
            <w:r w:rsidDel="002C06A8">
              <w:t xml:space="preserve"> and J. </w:t>
            </w:r>
            <w:proofErr w:type="spellStart"/>
            <w:r w:rsidDel="002C06A8">
              <w:t>Rouchier</w:t>
            </w:r>
            <w:proofErr w:type="spellEnd"/>
            <w:r w:rsidRPr="00B77A2F" w:rsidDel="002C06A8">
              <w:t xml:space="preserve"> (Ed</w:t>
            </w:r>
            <w:r w:rsidDel="002C06A8">
              <w:t>s</w:t>
            </w:r>
            <w:r w:rsidRPr="00B77A2F" w:rsidDel="002C06A8">
              <w:t xml:space="preserve">.) </w:t>
            </w:r>
            <w:r w:rsidDel="002C06A8">
              <w:t>Advancing Social Simulation: The First World Congress</w:t>
            </w:r>
            <w:r w:rsidRPr="00B77A2F" w:rsidDel="002C06A8">
              <w:t xml:space="preserve">. </w:t>
            </w:r>
            <w:smartTag w:uri="urn:schemas-microsoft-com:office:smarttags" w:element="place">
              <w:smartTag w:uri="urn:schemas-microsoft-com:office:smarttags" w:element="City">
                <w:r w:rsidDel="002C06A8">
                  <w:t>Tokyo</w:t>
                </w:r>
              </w:smartTag>
              <w:r w:rsidDel="002C06A8">
                <w:t xml:space="preserve">, </w:t>
              </w:r>
              <w:smartTag w:uri="urn:schemas-microsoft-com:office:smarttags" w:element="country-region">
                <w:r w:rsidDel="002C06A8">
                  <w:t>Japan</w:t>
                </w:r>
              </w:smartTag>
            </w:smartTag>
            <w:r w:rsidRPr="00B77A2F" w:rsidDel="002C06A8">
              <w:t xml:space="preserve">:  </w:t>
            </w:r>
            <w:r w:rsidDel="002C06A8">
              <w:t>Springer, pp. 295 - 306.</w:t>
            </w:r>
          </w:p>
        </w:tc>
        <w:tc>
          <w:tcPr>
            <w:tcW w:w="1710" w:type="dxa"/>
          </w:tcPr>
          <w:p w:rsidR="000E3FEB" w:rsidRPr="00B77A2F" w:rsidRDefault="008216B4" w:rsidP="00AC5183">
            <w:r>
              <w:t>Background</w:t>
            </w:r>
          </w:p>
        </w:tc>
      </w:tr>
      <w:tr w:rsidR="000E3FEB" w:rsidRPr="00B77A2F" w:rsidTr="00AC5183">
        <w:trPr>
          <w:cantSplit/>
        </w:trPr>
        <w:tc>
          <w:tcPr>
            <w:tcW w:w="996" w:type="dxa"/>
          </w:tcPr>
          <w:p w:rsidR="000E3FEB" w:rsidRPr="00B77A2F" w:rsidRDefault="000E3FEB" w:rsidP="00AC5183">
            <w:pPr>
              <w:spacing w:before="120"/>
              <w:rPr>
                <w:szCs w:val="22"/>
              </w:rPr>
            </w:pPr>
          </w:p>
        </w:tc>
        <w:tc>
          <w:tcPr>
            <w:tcW w:w="6823" w:type="dxa"/>
          </w:tcPr>
          <w:p w:rsidR="000E3FEB" w:rsidRPr="00B77A2F" w:rsidRDefault="000E3FEB" w:rsidP="00DC3D6B">
            <w:pPr>
              <w:pStyle w:val="reference"/>
              <w:ind w:left="-6" w:firstLine="0"/>
            </w:pPr>
            <w:r w:rsidRPr="00B77A2F">
              <w:t xml:space="preserve">John H. Miller, 1998, "Active Nonlinear Tests (ANTs) of Complex Simulation Models," </w:t>
            </w:r>
            <w:r w:rsidRPr="00B77A2F">
              <w:rPr>
                <w:i/>
              </w:rPr>
              <w:t>Management Science</w:t>
            </w:r>
            <w:r w:rsidRPr="00B77A2F">
              <w:t>, 44(6): 820-830.</w:t>
            </w:r>
          </w:p>
        </w:tc>
        <w:tc>
          <w:tcPr>
            <w:tcW w:w="1710" w:type="dxa"/>
          </w:tcPr>
          <w:p w:rsidR="000E3FEB" w:rsidRPr="00B77A2F" w:rsidRDefault="008216B4" w:rsidP="00AC5183">
            <w:r>
              <w:t>Background</w:t>
            </w:r>
          </w:p>
        </w:tc>
      </w:tr>
      <w:tr w:rsidR="000E3FEB" w:rsidRPr="00B77A2F" w:rsidTr="00AC5183">
        <w:trPr>
          <w:cantSplit/>
        </w:trPr>
        <w:tc>
          <w:tcPr>
            <w:tcW w:w="996" w:type="dxa"/>
          </w:tcPr>
          <w:p w:rsidR="000E3FEB" w:rsidRPr="00B77A2F" w:rsidRDefault="000E3FEB" w:rsidP="00AC5183">
            <w:pPr>
              <w:spacing w:before="120"/>
              <w:rPr>
                <w:szCs w:val="22"/>
              </w:rPr>
            </w:pPr>
          </w:p>
        </w:tc>
        <w:tc>
          <w:tcPr>
            <w:tcW w:w="6823" w:type="dxa"/>
          </w:tcPr>
          <w:p w:rsidR="000E3FEB" w:rsidRDefault="002374A7" w:rsidP="00DC3D6B">
            <w:pPr>
              <w:spacing w:before="120"/>
              <w:ind w:left="-6"/>
              <w:rPr>
                <w:szCs w:val="22"/>
              </w:rPr>
            </w:pPr>
            <w:proofErr w:type="spellStart"/>
            <w:r w:rsidRPr="00B70419">
              <w:rPr>
                <w:szCs w:val="24"/>
              </w:rPr>
              <w:t>McCulloh</w:t>
            </w:r>
            <w:proofErr w:type="spellEnd"/>
            <w:r w:rsidRPr="00B70419">
              <w:rPr>
                <w:szCs w:val="24"/>
              </w:rPr>
              <w:t xml:space="preserve">, Ian &amp; </w:t>
            </w:r>
            <w:proofErr w:type="spellStart"/>
            <w:r w:rsidRPr="00B70419">
              <w:rPr>
                <w:szCs w:val="24"/>
              </w:rPr>
              <w:t>Carley</w:t>
            </w:r>
            <w:proofErr w:type="spellEnd"/>
            <w:r w:rsidRPr="00B70419">
              <w:rPr>
                <w:szCs w:val="24"/>
              </w:rPr>
              <w:t xml:space="preserve">, Kathleen </w:t>
            </w:r>
            <w:proofErr w:type="gramStart"/>
            <w:r w:rsidRPr="00B70419">
              <w:rPr>
                <w:szCs w:val="24"/>
              </w:rPr>
              <w:t>M .</w:t>
            </w:r>
            <w:proofErr w:type="gramEnd"/>
            <w:r w:rsidRPr="00B70419">
              <w:rPr>
                <w:szCs w:val="24"/>
              </w:rPr>
              <w:t xml:space="preserve"> (2008). Social Network Change Detection. </w:t>
            </w:r>
            <w:smartTag w:uri="urn:schemas-microsoft-com:office:smarttags" w:element="PlaceName">
              <w:r w:rsidRPr="00B70419">
                <w:rPr>
                  <w:szCs w:val="24"/>
                </w:rPr>
                <w:t>Carnegie</w:t>
              </w:r>
            </w:smartTag>
            <w:r w:rsidRPr="00B70419">
              <w:rPr>
                <w:szCs w:val="24"/>
              </w:rPr>
              <w:t xml:space="preserve"> </w:t>
            </w:r>
            <w:smartTag w:uri="urn:schemas-microsoft-com:office:smarttags" w:element="PlaceName">
              <w:r w:rsidRPr="00B70419">
                <w:rPr>
                  <w:szCs w:val="24"/>
                </w:rPr>
                <w:t>Mellon</w:t>
              </w:r>
            </w:smartTag>
            <w:r w:rsidRPr="00B70419">
              <w:rPr>
                <w:szCs w:val="24"/>
              </w:rPr>
              <w:t xml:space="preserve"> </w:t>
            </w:r>
            <w:smartTag w:uri="urn:schemas-microsoft-com:office:smarttags" w:element="PlaceType">
              <w:r w:rsidRPr="00B70419">
                <w:rPr>
                  <w:szCs w:val="24"/>
                </w:rPr>
                <w:t>University</w:t>
              </w:r>
            </w:smartTag>
            <w:r w:rsidRPr="00B70419">
              <w:rPr>
                <w:szCs w:val="24"/>
              </w:rPr>
              <w:t xml:space="preserve">, </w:t>
            </w:r>
            <w:smartTag w:uri="urn:schemas-microsoft-com:office:smarttags" w:element="place">
              <w:smartTag w:uri="urn:schemas-microsoft-com:office:smarttags" w:element="PlaceType">
                <w:r w:rsidRPr="00B70419">
                  <w:rPr>
                    <w:szCs w:val="24"/>
                  </w:rPr>
                  <w:t>School</w:t>
                </w:r>
              </w:smartTag>
              <w:r w:rsidRPr="00B70419">
                <w:rPr>
                  <w:szCs w:val="24"/>
                </w:rPr>
                <w:t xml:space="preserve"> of </w:t>
              </w:r>
              <w:smartTag w:uri="urn:schemas-microsoft-com:office:smarttags" w:element="PlaceName">
                <w:r w:rsidRPr="00B70419">
                  <w:rPr>
                    <w:szCs w:val="24"/>
                  </w:rPr>
                  <w:t>Computer</w:t>
                </w:r>
              </w:smartTag>
            </w:smartTag>
            <w:r w:rsidRPr="00B70419">
              <w:rPr>
                <w:szCs w:val="24"/>
              </w:rPr>
              <w:t xml:space="preserve"> Science, Institute for Software Research, Technical Report CMU-CS-08-116</w:t>
            </w:r>
            <w:r>
              <w:rPr>
                <w:szCs w:val="24"/>
              </w:rPr>
              <w:t>.</w:t>
            </w:r>
          </w:p>
        </w:tc>
        <w:tc>
          <w:tcPr>
            <w:tcW w:w="1710" w:type="dxa"/>
          </w:tcPr>
          <w:p w:rsidR="000E3FEB" w:rsidRPr="00B77A2F" w:rsidRDefault="002374A7" w:rsidP="00AC5183">
            <w:r>
              <w:t>Background</w:t>
            </w:r>
          </w:p>
        </w:tc>
      </w:tr>
      <w:tr w:rsidR="002374A7" w:rsidRPr="00B77A2F" w:rsidTr="00AC5183">
        <w:trPr>
          <w:cantSplit/>
        </w:trPr>
        <w:tc>
          <w:tcPr>
            <w:tcW w:w="996" w:type="dxa"/>
          </w:tcPr>
          <w:p w:rsidR="002374A7" w:rsidRPr="00B77A2F" w:rsidRDefault="002374A7" w:rsidP="00AC5183">
            <w:pPr>
              <w:spacing w:before="120"/>
              <w:rPr>
                <w:szCs w:val="22"/>
              </w:rPr>
            </w:pPr>
          </w:p>
        </w:tc>
        <w:tc>
          <w:tcPr>
            <w:tcW w:w="6823" w:type="dxa"/>
          </w:tcPr>
          <w:p w:rsidR="002374A7" w:rsidRPr="00B77A2F" w:rsidRDefault="002374A7" w:rsidP="00DC3D6B">
            <w:pPr>
              <w:pStyle w:val="Heading1"/>
              <w:ind w:left="-6"/>
            </w:pPr>
          </w:p>
        </w:tc>
        <w:tc>
          <w:tcPr>
            <w:tcW w:w="1710" w:type="dxa"/>
          </w:tcPr>
          <w:p w:rsidR="002374A7" w:rsidRPr="00B77A2F" w:rsidRDefault="002374A7" w:rsidP="00AC5183"/>
        </w:tc>
      </w:tr>
      <w:tr w:rsidR="000E3FEB" w:rsidRPr="00B77A2F" w:rsidTr="00AC5183">
        <w:trPr>
          <w:cantSplit/>
        </w:trPr>
        <w:tc>
          <w:tcPr>
            <w:tcW w:w="996" w:type="dxa"/>
          </w:tcPr>
          <w:p w:rsidR="000E3FEB" w:rsidRPr="00B77A2F" w:rsidRDefault="000E3FEB" w:rsidP="00AC5183">
            <w:pPr>
              <w:spacing w:before="120"/>
              <w:rPr>
                <w:szCs w:val="22"/>
              </w:rPr>
            </w:pPr>
          </w:p>
        </w:tc>
        <w:tc>
          <w:tcPr>
            <w:tcW w:w="6823" w:type="dxa"/>
          </w:tcPr>
          <w:p w:rsidR="000E3FEB" w:rsidRPr="00B77A2F" w:rsidRDefault="000E3FEB" w:rsidP="00DC3D6B">
            <w:pPr>
              <w:pStyle w:val="Heading1"/>
              <w:ind w:left="-6"/>
            </w:pPr>
            <w:r w:rsidRPr="00B77A2F">
              <w:t>Analyzing Computational Models – N systems</w:t>
            </w:r>
          </w:p>
        </w:tc>
        <w:tc>
          <w:tcPr>
            <w:tcW w:w="1710" w:type="dxa"/>
          </w:tcPr>
          <w:p w:rsidR="000E3FEB" w:rsidRPr="00B77A2F" w:rsidRDefault="000E3FEB" w:rsidP="00AC5183"/>
        </w:tc>
      </w:tr>
      <w:tr w:rsidR="000E3FEB" w:rsidRPr="00B77A2F" w:rsidTr="00AC5183">
        <w:trPr>
          <w:cantSplit/>
        </w:trPr>
        <w:tc>
          <w:tcPr>
            <w:tcW w:w="996" w:type="dxa"/>
          </w:tcPr>
          <w:p w:rsidR="000E3FEB" w:rsidRPr="00B77A2F" w:rsidRDefault="000E3FEB" w:rsidP="00AC5183">
            <w:pPr>
              <w:spacing w:before="120"/>
              <w:rPr>
                <w:szCs w:val="22"/>
              </w:rPr>
            </w:pPr>
          </w:p>
        </w:tc>
        <w:tc>
          <w:tcPr>
            <w:tcW w:w="6823" w:type="dxa"/>
          </w:tcPr>
          <w:p w:rsidR="000E3FEB" w:rsidRPr="00B77A2F" w:rsidRDefault="000E3FEB" w:rsidP="00DC3D6B">
            <w:pPr>
              <w:pStyle w:val="reference"/>
              <w:ind w:left="-6" w:firstLine="0"/>
            </w:pPr>
            <w:r w:rsidRPr="00B77A2F">
              <w:t xml:space="preserve">Kathleen M. Carley, 1999, "On Generating Hypotheses Using Computer Simulations." </w:t>
            </w:r>
            <w:r w:rsidRPr="00B77A2F">
              <w:rPr>
                <w:i/>
              </w:rPr>
              <w:t>Systems Engineering</w:t>
            </w:r>
            <w:r w:rsidRPr="00B77A2F">
              <w:t>, 2(2): 69-77.</w:t>
            </w:r>
          </w:p>
        </w:tc>
        <w:tc>
          <w:tcPr>
            <w:tcW w:w="1710" w:type="dxa"/>
          </w:tcPr>
          <w:p w:rsidR="000E3FEB" w:rsidRPr="00B77A2F" w:rsidRDefault="008216B4" w:rsidP="00AC5183">
            <w:r>
              <w:t>Required</w:t>
            </w:r>
          </w:p>
        </w:tc>
      </w:tr>
      <w:tr w:rsidR="000E3FEB" w:rsidRPr="00B77A2F" w:rsidTr="00AC5183">
        <w:trPr>
          <w:cantSplit/>
        </w:trPr>
        <w:tc>
          <w:tcPr>
            <w:tcW w:w="996" w:type="dxa"/>
          </w:tcPr>
          <w:p w:rsidR="000E3FEB" w:rsidRPr="00B77A2F" w:rsidRDefault="000E3FEB" w:rsidP="00AC5183">
            <w:pPr>
              <w:spacing w:before="120"/>
              <w:rPr>
                <w:szCs w:val="22"/>
              </w:rPr>
            </w:pPr>
          </w:p>
        </w:tc>
        <w:tc>
          <w:tcPr>
            <w:tcW w:w="6823" w:type="dxa"/>
          </w:tcPr>
          <w:p w:rsidR="000E3FEB" w:rsidRPr="00B77A2F" w:rsidRDefault="000E3FEB" w:rsidP="00DC3D6B">
            <w:pPr>
              <w:pStyle w:val="reference"/>
              <w:ind w:left="-6" w:firstLine="0"/>
            </w:pPr>
            <w:proofErr w:type="spellStart"/>
            <w:r w:rsidRPr="00B77A2F">
              <w:t>R.Axtell</w:t>
            </w:r>
            <w:proofErr w:type="spellEnd"/>
            <w:proofErr w:type="gramStart"/>
            <w:r w:rsidRPr="00B77A2F">
              <w:t xml:space="preserve">,  </w:t>
            </w:r>
            <w:proofErr w:type="spellStart"/>
            <w:r w:rsidRPr="00B77A2F">
              <w:t>R.Axelrod</w:t>
            </w:r>
            <w:proofErr w:type="spellEnd"/>
            <w:proofErr w:type="gramEnd"/>
            <w:r w:rsidRPr="00B77A2F">
              <w:t xml:space="preserve">, J. </w:t>
            </w:r>
            <w:proofErr w:type="spellStart"/>
            <w:r w:rsidRPr="00B77A2F">
              <w:t>M.Epstein</w:t>
            </w:r>
            <w:proofErr w:type="spellEnd"/>
            <w:r w:rsidRPr="00B77A2F">
              <w:t xml:space="preserve">,  and M. </w:t>
            </w:r>
            <w:proofErr w:type="spellStart"/>
            <w:r w:rsidRPr="00B77A2F">
              <w:t>D.Cohen</w:t>
            </w:r>
            <w:proofErr w:type="spellEnd"/>
            <w:r w:rsidRPr="00B77A2F">
              <w:t>.  Aligning simulation models: A case study and results.  Computational and Mathematical Organization Theory, 1(2): 123--142, 1996.</w:t>
            </w:r>
          </w:p>
        </w:tc>
        <w:tc>
          <w:tcPr>
            <w:tcW w:w="1710" w:type="dxa"/>
          </w:tcPr>
          <w:p w:rsidR="000E3FEB" w:rsidRPr="00B77A2F" w:rsidRDefault="008216B4" w:rsidP="00AC5183">
            <w:r>
              <w:t>Required</w:t>
            </w:r>
          </w:p>
        </w:tc>
      </w:tr>
      <w:tr w:rsidR="000E3FEB" w:rsidRPr="00B77A2F" w:rsidTr="00AC5183">
        <w:trPr>
          <w:cantSplit/>
        </w:trPr>
        <w:tc>
          <w:tcPr>
            <w:tcW w:w="996" w:type="dxa"/>
          </w:tcPr>
          <w:p w:rsidR="000E3FEB" w:rsidRPr="00B77A2F" w:rsidRDefault="000E3FEB" w:rsidP="00AC5183">
            <w:pPr>
              <w:spacing w:before="120"/>
              <w:rPr>
                <w:szCs w:val="22"/>
              </w:rPr>
            </w:pPr>
          </w:p>
        </w:tc>
        <w:tc>
          <w:tcPr>
            <w:tcW w:w="6823" w:type="dxa"/>
          </w:tcPr>
          <w:p w:rsidR="000E3FEB" w:rsidRPr="00B77A2F" w:rsidRDefault="000E3FEB" w:rsidP="00DC3D6B">
            <w:pPr>
              <w:pStyle w:val="reference"/>
              <w:ind w:left="-6" w:firstLine="0"/>
            </w:pPr>
            <w:smartTag w:uri="urn:schemas-microsoft-com:office:smarttags" w:element="place">
              <w:smartTag w:uri="urn:schemas-microsoft-com:office:smarttags" w:element="City">
                <w:r>
                  <w:t>B</w:t>
                </w:r>
                <w:r w:rsidRPr="00404FAA">
                  <w:t>urton</w:t>
                </w:r>
              </w:smartTag>
            </w:smartTag>
            <w:r w:rsidRPr="00404FAA">
              <w:t xml:space="preserve">, R. M. and B. </w:t>
            </w:r>
            <w:proofErr w:type="spellStart"/>
            <w:r w:rsidRPr="00404FAA">
              <w:t>Obel</w:t>
            </w:r>
            <w:proofErr w:type="spellEnd"/>
            <w:r w:rsidRPr="00404FAA">
              <w:t xml:space="preserve"> (1995). "Validation and Docking: An Overview, Summary and Challenge." </w:t>
            </w:r>
            <w:r w:rsidRPr="006414AA">
              <w:t>Computational and Mathematical Organization Theory</w:t>
            </w:r>
            <w:r w:rsidRPr="00404FAA">
              <w:t xml:space="preserve"> </w:t>
            </w:r>
            <w:r w:rsidRPr="006414AA">
              <w:rPr>
                <w:bCs/>
              </w:rPr>
              <w:t>1</w:t>
            </w:r>
            <w:r w:rsidRPr="00404FAA">
              <w:t>(1): 57-71.</w:t>
            </w:r>
          </w:p>
        </w:tc>
        <w:tc>
          <w:tcPr>
            <w:tcW w:w="1710" w:type="dxa"/>
          </w:tcPr>
          <w:p w:rsidR="000E3FEB" w:rsidRPr="00B77A2F" w:rsidRDefault="008216B4" w:rsidP="00AC5183">
            <w:r>
              <w:t>Required</w:t>
            </w:r>
          </w:p>
        </w:tc>
      </w:tr>
      <w:tr w:rsidR="00FE4163" w:rsidRPr="00B77A2F" w:rsidTr="00AC5183">
        <w:trPr>
          <w:cantSplit/>
        </w:trPr>
        <w:tc>
          <w:tcPr>
            <w:tcW w:w="996" w:type="dxa"/>
          </w:tcPr>
          <w:p w:rsidR="00FE4163" w:rsidRPr="00B77A2F" w:rsidRDefault="00FE4163" w:rsidP="00894357">
            <w:pPr>
              <w:spacing w:before="120"/>
              <w:rPr>
                <w:szCs w:val="22"/>
              </w:rPr>
            </w:pPr>
          </w:p>
        </w:tc>
        <w:tc>
          <w:tcPr>
            <w:tcW w:w="6823" w:type="dxa"/>
          </w:tcPr>
          <w:p w:rsidR="00FE4163" w:rsidRPr="000549F2" w:rsidRDefault="00FE4163" w:rsidP="00894357">
            <w:pPr>
              <w:pStyle w:val="reference"/>
              <w:ind w:left="11" w:hanging="11"/>
              <w:rPr>
                <w:szCs w:val="24"/>
              </w:rPr>
            </w:pPr>
            <w:r w:rsidRPr="000549F2">
              <w:rPr>
                <w:szCs w:val="24"/>
              </w:rPr>
              <w:t xml:space="preserve">JPC </w:t>
            </w:r>
            <w:proofErr w:type="spellStart"/>
            <w:r w:rsidRPr="000549F2">
              <w:rPr>
                <w:szCs w:val="24"/>
              </w:rPr>
              <w:t>Kleijnen</w:t>
            </w:r>
            <w:proofErr w:type="spellEnd"/>
            <w:r w:rsidRPr="000549F2">
              <w:rPr>
                <w:szCs w:val="24"/>
              </w:rPr>
              <w:t xml:space="preserve"> (2008)</w:t>
            </w:r>
            <w:r>
              <w:rPr>
                <w:szCs w:val="24"/>
              </w:rPr>
              <w:t xml:space="preserve"> </w:t>
            </w:r>
            <w:r w:rsidRPr="000549F2">
              <w:rPr>
                <w:szCs w:val="24"/>
              </w:rPr>
              <w:t>Simulation experiments in practice: statistical design and regression analysis. Journal of Simulation (2008) 2, 19-27</w:t>
            </w:r>
          </w:p>
        </w:tc>
        <w:tc>
          <w:tcPr>
            <w:tcW w:w="1710" w:type="dxa"/>
          </w:tcPr>
          <w:p w:rsidR="00FE4163" w:rsidRPr="00B77A2F" w:rsidRDefault="00FE4163" w:rsidP="00894357">
            <w:r>
              <w:t>Required</w:t>
            </w:r>
          </w:p>
        </w:tc>
      </w:tr>
      <w:tr w:rsidR="00FE4163" w:rsidRPr="00B77A2F" w:rsidTr="00AC5183">
        <w:trPr>
          <w:cantSplit/>
        </w:trPr>
        <w:tc>
          <w:tcPr>
            <w:tcW w:w="996" w:type="dxa"/>
          </w:tcPr>
          <w:p w:rsidR="00FE4163" w:rsidRPr="00B77A2F" w:rsidRDefault="00FE4163" w:rsidP="00AC5183">
            <w:pPr>
              <w:spacing w:before="120"/>
              <w:rPr>
                <w:szCs w:val="22"/>
              </w:rPr>
            </w:pPr>
          </w:p>
        </w:tc>
        <w:tc>
          <w:tcPr>
            <w:tcW w:w="6823" w:type="dxa"/>
          </w:tcPr>
          <w:p w:rsidR="00FE4163" w:rsidRPr="00B77A2F" w:rsidRDefault="00FE4163" w:rsidP="00DC3D6B">
            <w:pPr>
              <w:pStyle w:val="reference"/>
              <w:ind w:left="-6" w:firstLine="0"/>
            </w:pPr>
            <w:r w:rsidRPr="0065620A">
              <w:t xml:space="preserve">SMA - </w:t>
            </w:r>
            <w:proofErr w:type="spellStart"/>
            <w:r w:rsidRPr="0065620A">
              <w:t>ch</w:t>
            </w:r>
            <w:proofErr w:type="spellEnd"/>
            <w:r w:rsidRPr="0065620A">
              <w:t xml:space="preserve"> 10 pp 5</w:t>
            </w:r>
            <w:r>
              <w:t>48-576 (Comparing Alternative Systems Configurations)</w:t>
            </w:r>
          </w:p>
        </w:tc>
        <w:tc>
          <w:tcPr>
            <w:tcW w:w="1710" w:type="dxa"/>
          </w:tcPr>
          <w:p w:rsidR="00FE4163" w:rsidRPr="00B77A2F" w:rsidRDefault="00FE4163" w:rsidP="00AC5183">
            <w:r>
              <w:t>Required</w:t>
            </w:r>
          </w:p>
        </w:tc>
      </w:tr>
      <w:tr w:rsidR="00FE4163" w:rsidRPr="00B77A2F" w:rsidTr="00AC5183">
        <w:trPr>
          <w:cantSplit/>
        </w:trPr>
        <w:tc>
          <w:tcPr>
            <w:tcW w:w="996" w:type="dxa"/>
          </w:tcPr>
          <w:p w:rsidR="00FE4163" w:rsidRPr="00B77A2F" w:rsidRDefault="00FE4163" w:rsidP="00AC5183">
            <w:pPr>
              <w:spacing w:before="120"/>
              <w:rPr>
                <w:szCs w:val="22"/>
              </w:rPr>
            </w:pPr>
          </w:p>
        </w:tc>
        <w:tc>
          <w:tcPr>
            <w:tcW w:w="6823" w:type="dxa"/>
          </w:tcPr>
          <w:p w:rsidR="00FE4163" w:rsidRPr="00B77A2F" w:rsidRDefault="00FE4163" w:rsidP="00DC3D6B">
            <w:pPr>
              <w:pStyle w:val="reference"/>
              <w:ind w:left="-6" w:firstLine="0"/>
            </w:pPr>
            <w:r w:rsidRPr="00B77A2F">
              <w:t>Li-Chiou Chen, Kathleen M. Carley, Douglas Fridsma, Boris Kaminsky, Alex Yahja.  Model alignment of anthrax attack simulations.  CASOS working paper.</w:t>
            </w:r>
          </w:p>
        </w:tc>
        <w:tc>
          <w:tcPr>
            <w:tcW w:w="1710" w:type="dxa"/>
          </w:tcPr>
          <w:p w:rsidR="00FE4163" w:rsidRPr="00B77A2F" w:rsidRDefault="00FE4163" w:rsidP="00AC5183">
            <w:r>
              <w:t>Background</w:t>
            </w:r>
          </w:p>
        </w:tc>
      </w:tr>
      <w:tr w:rsidR="00FE4163" w:rsidRPr="000C395E" w:rsidTr="007A339E">
        <w:trPr>
          <w:cantSplit/>
        </w:trPr>
        <w:tc>
          <w:tcPr>
            <w:tcW w:w="996" w:type="dxa"/>
          </w:tcPr>
          <w:p w:rsidR="00FE4163" w:rsidRPr="00B77A2F" w:rsidRDefault="00FE4163" w:rsidP="00AC5183">
            <w:pPr>
              <w:spacing w:before="120"/>
              <w:rPr>
                <w:szCs w:val="22"/>
              </w:rPr>
            </w:pPr>
          </w:p>
        </w:tc>
        <w:tc>
          <w:tcPr>
            <w:tcW w:w="6823" w:type="dxa"/>
          </w:tcPr>
          <w:p w:rsidR="00FE4163" w:rsidRPr="000C395E" w:rsidRDefault="00FE4163" w:rsidP="00DC3D6B">
            <w:pPr>
              <w:pStyle w:val="reference"/>
              <w:ind w:left="-6" w:firstLine="0"/>
            </w:pPr>
            <w:r w:rsidRPr="000C395E">
              <w:t xml:space="preserve">Kathleen Carley, Johan Kjaer-Hansen, Allen Newell &amp; Michael Prietula, 1992. "Plural-Soar: a Prolegomenon to Artificial Agents and Organizational </w:t>
            </w:r>
            <w:proofErr w:type="gramStart"/>
            <w:r w:rsidRPr="000C395E">
              <w:t>Behavior ,</w:t>
            </w:r>
            <w:proofErr w:type="gramEnd"/>
            <w:r w:rsidRPr="000C395E">
              <w:t xml:space="preserve">" in </w:t>
            </w:r>
            <w:r w:rsidRPr="000C395E">
              <w:rPr>
                <w:rStyle w:val="Emphasis"/>
                <w:i w:val="0"/>
                <w:iCs w:val="0"/>
                <w:szCs w:val="22"/>
              </w:rPr>
              <w:t>Artificial Intelligence in Organization and Management Theory</w:t>
            </w:r>
            <w:r w:rsidRPr="000C395E">
              <w:t xml:space="preserve">, eds. Michael Masuch &amp; Massimo Warglien, </w:t>
            </w:r>
            <w:smartTag w:uri="urn:schemas-microsoft-com:office:smarttags" w:element="City">
              <w:r w:rsidRPr="000C395E">
                <w:t>Amsterdam</w:t>
              </w:r>
            </w:smartTag>
            <w:r w:rsidRPr="000C395E">
              <w:t xml:space="preserve">: </w:t>
            </w:r>
            <w:smartTag w:uri="urn:schemas-microsoft-com:office:smarttags" w:element="place">
              <w:smartTag w:uri="urn:schemas-microsoft-com:office:smarttags" w:element="City">
                <w:r w:rsidRPr="000C395E">
                  <w:t>North-Holland</w:t>
                </w:r>
              </w:smartTag>
              <w:r w:rsidRPr="000C395E">
                <w:t xml:space="preserve">, </w:t>
              </w:r>
              <w:smartTag w:uri="urn:schemas-microsoft-com:office:smarttags" w:element="country-region">
                <w:r w:rsidRPr="000C395E">
                  <w:t>Ch.</w:t>
                </w:r>
              </w:smartTag>
            </w:smartTag>
            <w:r w:rsidRPr="000C395E">
              <w:t xml:space="preserve"> 4.</w:t>
            </w:r>
          </w:p>
        </w:tc>
        <w:tc>
          <w:tcPr>
            <w:tcW w:w="1710" w:type="dxa"/>
          </w:tcPr>
          <w:p w:rsidR="00FE4163" w:rsidRPr="00B77A2F" w:rsidRDefault="00FE4163" w:rsidP="00AC5183">
            <w:r>
              <w:t>Background</w:t>
            </w:r>
          </w:p>
        </w:tc>
      </w:tr>
      <w:tr w:rsidR="00FE4163" w:rsidRPr="00B77A2F" w:rsidTr="007A339E">
        <w:trPr>
          <w:cantSplit/>
        </w:trPr>
        <w:tc>
          <w:tcPr>
            <w:tcW w:w="996" w:type="dxa"/>
          </w:tcPr>
          <w:p w:rsidR="00FE4163" w:rsidRDefault="00FE4163" w:rsidP="00AC5183">
            <w:pPr>
              <w:spacing w:before="120"/>
              <w:rPr>
                <w:szCs w:val="22"/>
              </w:rPr>
            </w:pPr>
          </w:p>
        </w:tc>
        <w:tc>
          <w:tcPr>
            <w:tcW w:w="6823" w:type="dxa"/>
          </w:tcPr>
          <w:p w:rsidR="00FE4163" w:rsidRDefault="00FE4163" w:rsidP="00DC3D6B">
            <w:pPr>
              <w:spacing w:before="120"/>
              <w:ind w:left="-6"/>
              <w:rPr>
                <w:i/>
                <w:szCs w:val="22"/>
              </w:rPr>
            </w:pPr>
          </w:p>
        </w:tc>
        <w:tc>
          <w:tcPr>
            <w:tcW w:w="1710" w:type="dxa"/>
          </w:tcPr>
          <w:p w:rsidR="00FE4163" w:rsidRPr="00B77A2F" w:rsidRDefault="00FE4163" w:rsidP="00AC5183">
            <w:pPr>
              <w:spacing w:before="120"/>
              <w:rPr>
                <w:szCs w:val="22"/>
              </w:rPr>
            </w:pPr>
          </w:p>
        </w:tc>
      </w:tr>
      <w:tr w:rsidR="00FE4163" w:rsidRPr="00B77A2F" w:rsidTr="007A339E">
        <w:trPr>
          <w:cantSplit/>
        </w:trPr>
        <w:tc>
          <w:tcPr>
            <w:tcW w:w="996" w:type="dxa"/>
          </w:tcPr>
          <w:p w:rsidR="00FE4163" w:rsidRPr="00B77A2F" w:rsidRDefault="00FE4163" w:rsidP="00557976">
            <w:r>
              <w:t>R 2/9</w:t>
            </w:r>
          </w:p>
        </w:tc>
        <w:tc>
          <w:tcPr>
            <w:tcW w:w="6823" w:type="dxa"/>
          </w:tcPr>
          <w:p w:rsidR="00FE4163" w:rsidRPr="00B77A2F" w:rsidRDefault="00FE4163" w:rsidP="00DC3D6B">
            <w:pPr>
              <w:pStyle w:val="Normal-Italic"/>
              <w:ind w:left="-6"/>
            </w:pPr>
            <w:r>
              <w:t>Lab</w:t>
            </w:r>
          </w:p>
        </w:tc>
        <w:tc>
          <w:tcPr>
            <w:tcW w:w="1710" w:type="dxa"/>
          </w:tcPr>
          <w:p w:rsidR="00FE4163" w:rsidRPr="00B77A2F" w:rsidRDefault="00FE4163" w:rsidP="00AC5183">
            <w:pPr>
              <w:spacing w:before="120"/>
              <w:rPr>
                <w:szCs w:val="22"/>
              </w:rPr>
            </w:pPr>
          </w:p>
        </w:tc>
      </w:tr>
    </w:tbl>
    <w:p w:rsidR="004C6839" w:rsidRDefault="004C6839" w:rsidP="004C6839"/>
    <w:p w:rsidR="004C6839" w:rsidRDefault="004C6839" w:rsidP="004C6839">
      <w:r>
        <w:br w:type="page"/>
      </w:r>
    </w:p>
    <w:p w:rsidR="002C5A2E" w:rsidRDefault="00407692" w:rsidP="004C6839">
      <w:pPr>
        <w:pStyle w:val="Heading2"/>
      </w:pPr>
      <w:r w:rsidRPr="004C6839">
        <w:lastRenderedPageBreak/>
        <w:t xml:space="preserve">Week 5: </w:t>
      </w:r>
      <w:r w:rsidR="002C5A2E" w:rsidRPr="004C6839" w:rsidDel="002C06A8">
        <w:t>System Dynamics</w:t>
      </w:r>
      <w:r w:rsidR="002C5A2E" w:rsidRPr="004C6839">
        <w:tab/>
      </w:r>
    </w:p>
    <w:p w:rsidR="004C6839" w:rsidRPr="004C6839" w:rsidRDefault="004C6839" w:rsidP="004C6839"/>
    <w:tbl>
      <w:tblPr>
        <w:tblW w:w="9529" w:type="dxa"/>
        <w:tblLayout w:type="fixed"/>
        <w:tblCellMar>
          <w:left w:w="79" w:type="dxa"/>
          <w:right w:w="79" w:type="dxa"/>
        </w:tblCellMar>
        <w:tblLook w:val="0000"/>
      </w:tblPr>
      <w:tblGrid>
        <w:gridCol w:w="979"/>
        <w:gridCol w:w="6750"/>
        <w:gridCol w:w="1800"/>
      </w:tblGrid>
      <w:tr w:rsidR="002C5A2E" w:rsidRPr="00B77A2F" w:rsidTr="008216B4">
        <w:trPr>
          <w:cantSplit/>
        </w:trPr>
        <w:tc>
          <w:tcPr>
            <w:tcW w:w="979" w:type="dxa"/>
            <w:tcBorders>
              <w:top w:val="single" w:sz="4" w:space="0" w:color="auto"/>
            </w:tcBorders>
          </w:tcPr>
          <w:p w:rsidR="002C5A2E" w:rsidRPr="00B77A2F" w:rsidRDefault="002C5A2E" w:rsidP="009D40B0">
            <w:r>
              <w:t>M 2/</w:t>
            </w:r>
            <w:r w:rsidR="00557976">
              <w:t>13</w:t>
            </w:r>
          </w:p>
        </w:tc>
        <w:tc>
          <w:tcPr>
            <w:tcW w:w="6750" w:type="dxa"/>
            <w:tcBorders>
              <w:top w:val="single" w:sz="4" w:space="0" w:color="auto"/>
            </w:tcBorders>
          </w:tcPr>
          <w:p w:rsidR="002C5A2E" w:rsidDel="002C06A8" w:rsidRDefault="002C5A2E" w:rsidP="009D40B0">
            <w:r>
              <w:t>Assignment #3 out-</w:t>
            </w:r>
            <w:r w:rsidRPr="00B77A2F">
              <w:t xml:space="preserve"> develop and run a simple SD model</w:t>
            </w:r>
          </w:p>
        </w:tc>
        <w:tc>
          <w:tcPr>
            <w:tcW w:w="1800" w:type="dxa"/>
            <w:tcBorders>
              <w:top w:val="single" w:sz="4" w:space="0" w:color="auto"/>
            </w:tcBorders>
          </w:tcPr>
          <w:p w:rsidR="002C5A2E" w:rsidRPr="00B77A2F" w:rsidDel="002C06A8" w:rsidRDefault="002C5A2E" w:rsidP="009D40B0"/>
        </w:tc>
      </w:tr>
      <w:tr w:rsidR="002C5A2E" w:rsidRPr="00B77A2F" w:rsidTr="009D40B0">
        <w:trPr>
          <w:cantSplit/>
        </w:trPr>
        <w:tc>
          <w:tcPr>
            <w:tcW w:w="979" w:type="dxa"/>
          </w:tcPr>
          <w:p w:rsidR="002C5A2E" w:rsidRPr="00B77A2F" w:rsidRDefault="00D01E77" w:rsidP="00557976">
            <w:pPr>
              <w:spacing w:before="120"/>
              <w:rPr>
                <w:szCs w:val="22"/>
              </w:rPr>
            </w:pPr>
            <w:r>
              <w:rPr>
                <w:szCs w:val="22"/>
              </w:rPr>
              <w:t>W 2/</w:t>
            </w:r>
            <w:r w:rsidR="00557976">
              <w:rPr>
                <w:szCs w:val="22"/>
              </w:rPr>
              <w:t>15</w:t>
            </w:r>
          </w:p>
        </w:tc>
        <w:tc>
          <w:tcPr>
            <w:tcW w:w="6750" w:type="dxa"/>
          </w:tcPr>
          <w:p w:rsidR="002C5A2E" w:rsidRPr="00EA66B7" w:rsidDel="00EB5520" w:rsidRDefault="002C5A2E" w:rsidP="009D40B0">
            <w:pPr>
              <w:rPr>
                <w:highlight w:val="red"/>
              </w:rPr>
            </w:pPr>
            <w:r w:rsidDel="002C06A8">
              <w:t xml:space="preserve">SSS </w:t>
            </w:r>
            <w:r w:rsidRPr="00594D30" w:rsidDel="002C06A8">
              <w:t>–</w:t>
            </w:r>
            <w:r w:rsidDel="002C06A8">
              <w:t xml:space="preserve"> </w:t>
            </w:r>
            <w:proofErr w:type="spellStart"/>
            <w:r w:rsidDel="002C06A8">
              <w:t>ch</w:t>
            </w:r>
            <w:proofErr w:type="spellEnd"/>
            <w:r w:rsidDel="002C06A8">
              <w:t xml:space="preserve"> 3 (System Dynamics and World Models)</w:t>
            </w:r>
          </w:p>
        </w:tc>
        <w:tc>
          <w:tcPr>
            <w:tcW w:w="1800" w:type="dxa"/>
          </w:tcPr>
          <w:p w:rsidR="002C5A2E" w:rsidRPr="00B77A2F" w:rsidDel="00EB5520" w:rsidRDefault="008216B4" w:rsidP="009D40B0">
            <w:r>
              <w:t>Required</w:t>
            </w:r>
          </w:p>
        </w:tc>
      </w:tr>
      <w:tr w:rsidR="002C5A2E" w:rsidRPr="00B77A2F" w:rsidTr="009D40B0">
        <w:trPr>
          <w:cantSplit/>
        </w:trPr>
        <w:tc>
          <w:tcPr>
            <w:tcW w:w="979" w:type="dxa"/>
          </w:tcPr>
          <w:p w:rsidR="002C5A2E" w:rsidRPr="00B77A2F" w:rsidRDefault="002C5A2E" w:rsidP="009D40B0">
            <w:pPr>
              <w:spacing w:before="120"/>
              <w:rPr>
                <w:szCs w:val="22"/>
              </w:rPr>
            </w:pPr>
          </w:p>
        </w:tc>
        <w:tc>
          <w:tcPr>
            <w:tcW w:w="6750" w:type="dxa"/>
          </w:tcPr>
          <w:p w:rsidR="002C5A2E" w:rsidRPr="00EB5520" w:rsidRDefault="002C5A2E" w:rsidP="009D40B0">
            <w:r w:rsidRPr="00EB5520" w:rsidDel="002C06A8">
              <w:t xml:space="preserve">BD – </w:t>
            </w:r>
            <w:proofErr w:type="spellStart"/>
            <w:r w:rsidRPr="00EB5520" w:rsidDel="002C06A8">
              <w:t>ch</w:t>
            </w:r>
            <w:proofErr w:type="spellEnd"/>
            <w:r w:rsidRPr="00EB5520" w:rsidDel="002C06A8">
              <w:t xml:space="preserve"> 1 (Learning in and about Complex Systems)</w:t>
            </w:r>
          </w:p>
        </w:tc>
        <w:tc>
          <w:tcPr>
            <w:tcW w:w="1800" w:type="dxa"/>
          </w:tcPr>
          <w:p w:rsidR="002C5A2E" w:rsidRPr="00B77A2F" w:rsidRDefault="008216B4" w:rsidP="009D40B0">
            <w:r>
              <w:t>Required</w:t>
            </w:r>
          </w:p>
        </w:tc>
      </w:tr>
      <w:tr w:rsidR="002C5A2E" w:rsidRPr="00B77A2F" w:rsidTr="009D40B0">
        <w:trPr>
          <w:cantSplit/>
        </w:trPr>
        <w:tc>
          <w:tcPr>
            <w:tcW w:w="979" w:type="dxa"/>
          </w:tcPr>
          <w:p w:rsidR="002C5A2E" w:rsidRPr="00B77A2F" w:rsidRDefault="002C5A2E" w:rsidP="009D40B0">
            <w:pPr>
              <w:spacing w:before="120"/>
              <w:rPr>
                <w:szCs w:val="22"/>
              </w:rPr>
            </w:pPr>
          </w:p>
        </w:tc>
        <w:tc>
          <w:tcPr>
            <w:tcW w:w="6750" w:type="dxa"/>
          </w:tcPr>
          <w:p w:rsidR="002C5A2E" w:rsidRPr="00EB5520" w:rsidRDefault="002C5A2E" w:rsidP="009D40B0">
            <w:r w:rsidRPr="00EB5520" w:rsidDel="002C06A8">
              <w:t xml:space="preserve">BD – </w:t>
            </w:r>
            <w:proofErr w:type="spellStart"/>
            <w:r w:rsidRPr="00EB5520" w:rsidDel="002C06A8">
              <w:t>ch</w:t>
            </w:r>
            <w:proofErr w:type="spellEnd"/>
            <w:r w:rsidRPr="00EB5520" w:rsidDel="002C06A8">
              <w:t xml:space="preserve"> 2 (2.1,2.2,2.3,2.5) (System Dynamics in Action)</w:t>
            </w:r>
          </w:p>
        </w:tc>
        <w:tc>
          <w:tcPr>
            <w:tcW w:w="1800" w:type="dxa"/>
          </w:tcPr>
          <w:p w:rsidR="002C5A2E" w:rsidRPr="00B77A2F" w:rsidRDefault="008216B4" w:rsidP="009D40B0">
            <w:r>
              <w:t>Required</w:t>
            </w:r>
          </w:p>
        </w:tc>
      </w:tr>
      <w:tr w:rsidR="002C5A2E" w:rsidRPr="00B77A2F" w:rsidTr="009D40B0">
        <w:trPr>
          <w:cantSplit/>
        </w:trPr>
        <w:tc>
          <w:tcPr>
            <w:tcW w:w="979" w:type="dxa"/>
          </w:tcPr>
          <w:p w:rsidR="002C5A2E" w:rsidRPr="00B77A2F" w:rsidRDefault="002C5A2E" w:rsidP="009D40B0">
            <w:pPr>
              <w:spacing w:before="120"/>
              <w:rPr>
                <w:szCs w:val="22"/>
              </w:rPr>
            </w:pPr>
          </w:p>
        </w:tc>
        <w:tc>
          <w:tcPr>
            <w:tcW w:w="6750" w:type="dxa"/>
          </w:tcPr>
          <w:p w:rsidR="002C5A2E" w:rsidRPr="00EB5520" w:rsidRDefault="002C5A2E" w:rsidP="009D40B0">
            <w:r w:rsidRPr="00EB5520" w:rsidDel="002C06A8">
              <w:t xml:space="preserve">BD – </w:t>
            </w:r>
            <w:proofErr w:type="spellStart"/>
            <w:r w:rsidRPr="00EB5520" w:rsidDel="002C06A8">
              <w:t>ch</w:t>
            </w:r>
            <w:proofErr w:type="spellEnd"/>
            <w:r w:rsidRPr="00EB5520" w:rsidDel="002C06A8">
              <w:t xml:space="preserve"> 4 (Structure and Behavior of Dynamic Systems)</w:t>
            </w:r>
          </w:p>
        </w:tc>
        <w:tc>
          <w:tcPr>
            <w:tcW w:w="1800" w:type="dxa"/>
          </w:tcPr>
          <w:p w:rsidR="002C5A2E" w:rsidRPr="00B77A2F" w:rsidRDefault="008216B4" w:rsidP="009D40B0">
            <w:r>
              <w:t>Required</w:t>
            </w:r>
          </w:p>
        </w:tc>
      </w:tr>
      <w:tr w:rsidR="002C5A2E" w:rsidRPr="00B77A2F" w:rsidTr="009D40B0">
        <w:trPr>
          <w:cantSplit/>
        </w:trPr>
        <w:tc>
          <w:tcPr>
            <w:tcW w:w="979" w:type="dxa"/>
          </w:tcPr>
          <w:p w:rsidR="002C5A2E" w:rsidRPr="00B77A2F" w:rsidRDefault="002C5A2E" w:rsidP="009D40B0">
            <w:pPr>
              <w:spacing w:before="120"/>
              <w:rPr>
                <w:szCs w:val="22"/>
              </w:rPr>
            </w:pPr>
          </w:p>
        </w:tc>
        <w:tc>
          <w:tcPr>
            <w:tcW w:w="6750" w:type="dxa"/>
          </w:tcPr>
          <w:p w:rsidR="002C5A2E" w:rsidRPr="00EB5520" w:rsidRDefault="002C5A2E" w:rsidP="009D40B0">
            <w:r w:rsidRPr="00EB5520" w:rsidDel="002C06A8">
              <w:t xml:space="preserve">BD – </w:t>
            </w:r>
            <w:proofErr w:type="spellStart"/>
            <w:r w:rsidRPr="00EB5520" w:rsidDel="002C06A8">
              <w:t>ch</w:t>
            </w:r>
            <w:proofErr w:type="spellEnd"/>
            <w:r w:rsidRPr="00EB5520" w:rsidDel="002C06A8">
              <w:t xml:space="preserve"> 10 (10.1, 10.2, 10.3) (Path Dependence and Positive Feedback)</w:t>
            </w:r>
          </w:p>
        </w:tc>
        <w:tc>
          <w:tcPr>
            <w:tcW w:w="1800" w:type="dxa"/>
          </w:tcPr>
          <w:p w:rsidR="002C5A2E" w:rsidRPr="00B77A2F" w:rsidRDefault="008216B4" w:rsidP="009D40B0">
            <w:r>
              <w:t>Required</w:t>
            </w:r>
          </w:p>
        </w:tc>
      </w:tr>
      <w:tr w:rsidR="002C5A2E" w:rsidRPr="00B77A2F" w:rsidTr="009D40B0">
        <w:trPr>
          <w:cantSplit/>
        </w:trPr>
        <w:tc>
          <w:tcPr>
            <w:tcW w:w="979" w:type="dxa"/>
          </w:tcPr>
          <w:p w:rsidR="002C5A2E" w:rsidRPr="00B77A2F" w:rsidRDefault="002C5A2E" w:rsidP="009D40B0">
            <w:pPr>
              <w:spacing w:before="120"/>
              <w:rPr>
                <w:szCs w:val="22"/>
              </w:rPr>
            </w:pPr>
          </w:p>
        </w:tc>
        <w:tc>
          <w:tcPr>
            <w:tcW w:w="6750" w:type="dxa"/>
          </w:tcPr>
          <w:p w:rsidR="002C5A2E" w:rsidRPr="00EA66B7" w:rsidRDefault="002C5A2E" w:rsidP="009D40B0">
            <w:pPr>
              <w:rPr>
                <w:i/>
                <w:highlight w:val="red"/>
              </w:rPr>
            </w:pPr>
            <w:r w:rsidRPr="00EB5520" w:rsidDel="002C06A8">
              <w:t xml:space="preserve">BD – </w:t>
            </w:r>
            <w:proofErr w:type="spellStart"/>
            <w:r w:rsidRPr="00EB5520" w:rsidDel="002C06A8">
              <w:t>ch</w:t>
            </w:r>
            <w:proofErr w:type="spellEnd"/>
            <w:r w:rsidRPr="00EB5520" w:rsidDel="002C06A8">
              <w:t xml:space="preserve"> 8 (</w:t>
            </w:r>
            <w:r w:rsidRPr="00B57C03" w:rsidDel="002C06A8">
              <w:t xml:space="preserve">Closing the </w:t>
            </w:r>
            <w:smartTag w:uri="urn:schemas-microsoft-com:office:smarttags" w:element="place">
              <w:r w:rsidRPr="00B57C03" w:rsidDel="002C06A8">
                <w:t>Loop</w:t>
              </w:r>
            </w:smartTag>
            <w:r w:rsidRPr="00B57C03" w:rsidDel="002C06A8">
              <w:t>: Dynamics of Simple Structures</w:t>
            </w:r>
            <w:r w:rsidDel="002C06A8">
              <w:t>)</w:t>
            </w:r>
          </w:p>
        </w:tc>
        <w:tc>
          <w:tcPr>
            <w:tcW w:w="1800" w:type="dxa"/>
          </w:tcPr>
          <w:p w:rsidR="002C5A2E" w:rsidRPr="00B77A2F" w:rsidRDefault="008216B4" w:rsidP="009D40B0">
            <w:r>
              <w:t>Background</w:t>
            </w:r>
          </w:p>
        </w:tc>
      </w:tr>
      <w:tr w:rsidR="002C5A2E" w:rsidRPr="00B77A2F" w:rsidTr="009D40B0">
        <w:trPr>
          <w:cantSplit/>
        </w:trPr>
        <w:tc>
          <w:tcPr>
            <w:tcW w:w="979" w:type="dxa"/>
          </w:tcPr>
          <w:p w:rsidR="002C5A2E" w:rsidRPr="00B77A2F" w:rsidRDefault="002C5A2E" w:rsidP="009D40B0">
            <w:pPr>
              <w:spacing w:before="120"/>
              <w:rPr>
                <w:szCs w:val="22"/>
              </w:rPr>
            </w:pPr>
          </w:p>
        </w:tc>
        <w:tc>
          <w:tcPr>
            <w:tcW w:w="6750" w:type="dxa"/>
          </w:tcPr>
          <w:p w:rsidR="002C5A2E" w:rsidRPr="00B57C03" w:rsidRDefault="002C5A2E" w:rsidP="009D40B0">
            <w:pPr>
              <w:rPr>
                <w:highlight w:val="red"/>
              </w:rPr>
            </w:pPr>
            <w:r w:rsidRPr="00EB5520" w:rsidDel="002C06A8">
              <w:t xml:space="preserve">BD – </w:t>
            </w:r>
            <w:proofErr w:type="spellStart"/>
            <w:r w:rsidRPr="00EB5520" w:rsidDel="002C06A8">
              <w:t>ch</w:t>
            </w:r>
            <w:proofErr w:type="spellEnd"/>
            <w:r w:rsidRPr="00EB5520" w:rsidDel="002C06A8">
              <w:t xml:space="preserve"> 9 (</w:t>
            </w:r>
            <w:r w:rsidRPr="00AF38D7" w:rsidDel="002C06A8">
              <w:t>S-Shaped Growth: Epidemics, Innovation Diffusion, and the Growth of New Products)</w:t>
            </w:r>
          </w:p>
        </w:tc>
        <w:tc>
          <w:tcPr>
            <w:tcW w:w="1800" w:type="dxa"/>
          </w:tcPr>
          <w:p w:rsidR="002C5A2E" w:rsidRPr="00B77A2F" w:rsidRDefault="008216B4" w:rsidP="009D40B0">
            <w:r>
              <w:t>Background</w:t>
            </w:r>
          </w:p>
        </w:tc>
      </w:tr>
      <w:tr w:rsidR="006523C5" w:rsidRPr="00B77A2F" w:rsidTr="009D40B0">
        <w:trPr>
          <w:cantSplit/>
        </w:trPr>
        <w:tc>
          <w:tcPr>
            <w:tcW w:w="979" w:type="dxa"/>
          </w:tcPr>
          <w:p w:rsidR="006523C5" w:rsidRPr="00B77A2F" w:rsidRDefault="006523C5" w:rsidP="009D40B0">
            <w:pPr>
              <w:spacing w:before="120"/>
              <w:rPr>
                <w:szCs w:val="22"/>
              </w:rPr>
            </w:pPr>
          </w:p>
        </w:tc>
        <w:tc>
          <w:tcPr>
            <w:tcW w:w="6750" w:type="dxa"/>
          </w:tcPr>
          <w:p w:rsidR="006523C5" w:rsidRPr="006523C5" w:rsidDel="002C06A8" w:rsidRDefault="006523C5" w:rsidP="006523C5">
            <w:pPr>
              <w:spacing w:before="120"/>
              <w:rPr>
                <w:szCs w:val="22"/>
                <w:lang w:val="nl-NL"/>
              </w:rPr>
            </w:pPr>
            <w:r w:rsidRPr="006523C5">
              <w:rPr>
                <w:szCs w:val="22"/>
                <w:lang w:val="nl-NL"/>
              </w:rPr>
              <w:t>Sastry, Anjali, 2001</w:t>
            </w:r>
            <w:r>
              <w:rPr>
                <w:szCs w:val="22"/>
                <w:lang w:val="nl-NL"/>
              </w:rPr>
              <w:t xml:space="preserve">. </w:t>
            </w:r>
            <w:r w:rsidRPr="006523C5">
              <w:rPr>
                <w:szCs w:val="22"/>
                <w:lang w:val="nl-NL"/>
              </w:rPr>
              <w:t>Understanding dynamic complexity in organizational evolution: A system dynamics apporach. In A. Lomi and E. Larsen (Eds.), Dynamics of Organizations: Computational Modeling and Organization Theories. Cambridge, MA: MIT Press.</w:t>
            </w:r>
          </w:p>
        </w:tc>
        <w:tc>
          <w:tcPr>
            <w:tcW w:w="1800" w:type="dxa"/>
          </w:tcPr>
          <w:p w:rsidR="006523C5" w:rsidRPr="00B77A2F" w:rsidRDefault="008216B4" w:rsidP="009D40B0">
            <w:r>
              <w:t>Background</w:t>
            </w:r>
          </w:p>
        </w:tc>
      </w:tr>
      <w:tr w:rsidR="006523C5" w:rsidRPr="00B77A2F" w:rsidTr="009D40B0">
        <w:trPr>
          <w:cantSplit/>
        </w:trPr>
        <w:tc>
          <w:tcPr>
            <w:tcW w:w="979" w:type="dxa"/>
          </w:tcPr>
          <w:p w:rsidR="006523C5" w:rsidRPr="00B77A2F" w:rsidRDefault="006523C5" w:rsidP="009D40B0">
            <w:pPr>
              <w:spacing w:before="120"/>
              <w:rPr>
                <w:szCs w:val="22"/>
              </w:rPr>
            </w:pPr>
          </w:p>
        </w:tc>
        <w:tc>
          <w:tcPr>
            <w:tcW w:w="6750" w:type="dxa"/>
          </w:tcPr>
          <w:p w:rsidR="006414AA" w:rsidRPr="002B0DBB" w:rsidDel="002C06A8" w:rsidRDefault="006523C5" w:rsidP="006414AA">
            <w:pPr>
              <w:spacing w:before="120"/>
              <w:rPr>
                <w:szCs w:val="22"/>
                <w:lang w:val="nl-NL"/>
              </w:rPr>
            </w:pPr>
            <w:r w:rsidRPr="00B77A2F" w:rsidDel="002C06A8">
              <w:t xml:space="preserve">Michael Goodman and Richard </w:t>
            </w:r>
            <w:proofErr w:type="spellStart"/>
            <w:r w:rsidRPr="00B77A2F" w:rsidDel="002C06A8">
              <w:t>Karash</w:t>
            </w:r>
            <w:proofErr w:type="spellEnd"/>
            <w:r w:rsidRPr="00B77A2F" w:rsidDel="002C06A8">
              <w:t>,</w:t>
            </w:r>
            <w:r w:rsidRPr="00B77A2F" w:rsidDel="002C06A8">
              <w:br/>
              <w:t>"Six St</w:t>
            </w:r>
            <w:r w:rsidR="006414AA">
              <w:t>eps to Thinking Systemically", The Systems Thinker</w:t>
            </w:r>
            <w:r w:rsidRPr="00B77A2F" w:rsidDel="002C06A8">
              <w:t xml:space="preserve">, </w:t>
            </w:r>
            <w:proofErr w:type="spellStart"/>
            <w:r w:rsidRPr="00B77A2F" w:rsidDel="002C06A8">
              <w:t>Vol</w:t>
            </w:r>
            <w:proofErr w:type="spellEnd"/>
            <w:r w:rsidRPr="00B77A2F" w:rsidDel="002C06A8">
              <w:t xml:space="preserve"> 6, No 2, March 1995</w:t>
            </w:r>
            <w:r w:rsidR="006414AA">
              <w:t xml:space="preserve"> </w:t>
            </w:r>
            <w:hyperlink r:id="rId23" w:history="1">
              <w:r w:rsidR="006414AA" w:rsidRPr="003A2A31">
                <w:rPr>
                  <w:rStyle w:val="Hyperlink"/>
                </w:rPr>
                <w:t>http://www.appliedsystemsthinking.com/supporting_documents/PracticeSixSteps.pdf</w:t>
              </w:r>
            </w:hyperlink>
          </w:p>
        </w:tc>
        <w:tc>
          <w:tcPr>
            <w:tcW w:w="1800" w:type="dxa"/>
          </w:tcPr>
          <w:p w:rsidR="006523C5" w:rsidRPr="00B77A2F" w:rsidRDefault="008216B4" w:rsidP="009D40B0">
            <w:r>
              <w:t>Background</w:t>
            </w:r>
          </w:p>
        </w:tc>
      </w:tr>
      <w:tr w:rsidR="006523C5" w:rsidRPr="00B77A2F" w:rsidTr="009D40B0">
        <w:trPr>
          <w:cantSplit/>
        </w:trPr>
        <w:tc>
          <w:tcPr>
            <w:tcW w:w="979" w:type="dxa"/>
          </w:tcPr>
          <w:p w:rsidR="006523C5" w:rsidRPr="00B77A2F" w:rsidRDefault="006523C5" w:rsidP="009D40B0">
            <w:pPr>
              <w:spacing w:before="120"/>
              <w:rPr>
                <w:szCs w:val="22"/>
              </w:rPr>
            </w:pPr>
          </w:p>
        </w:tc>
        <w:tc>
          <w:tcPr>
            <w:tcW w:w="6750" w:type="dxa"/>
          </w:tcPr>
          <w:p w:rsidR="006523C5" w:rsidRPr="002B0DBB" w:rsidDel="002C06A8" w:rsidRDefault="006523C5" w:rsidP="009D40B0">
            <w:pPr>
              <w:spacing w:before="120"/>
              <w:rPr>
                <w:szCs w:val="22"/>
                <w:lang w:val="nl-NL"/>
              </w:rPr>
            </w:pPr>
            <w:r w:rsidRPr="00B77A2F">
              <w:t xml:space="preserve">Tabor, M. "Dynamics in the Phase Plane." §1.3 in </w:t>
            </w:r>
            <w:r w:rsidRPr="00B77A2F">
              <w:rPr>
                <w:i/>
                <w:iCs/>
              </w:rPr>
              <w:t xml:space="preserve">Chaos and </w:t>
            </w:r>
            <w:proofErr w:type="spellStart"/>
            <w:r w:rsidRPr="00B77A2F">
              <w:rPr>
                <w:i/>
                <w:iCs/>
              </w:rPr>
              <w:t>Integrability</w:t>
            </w:r>
            <w:proofErr w:type="spellEnd"/>
            <w:r w:rsidRPr="00B77A2F">
              <w:rPr>
                <w:i/>
                <w:iCs/>
              </w:rPr>
              <w:t xml:space="preserve"> in Nonlinear Dynamics: An Introduction.</w:t>
            </w:r>
            <w:r w:rsidRPr="00B77A2F">
              <w:t xml:space="preserve"> </w:t>
            </w:r>
            <w:smartTag w:uri="urn:schemas-microsoft-com:office:smarttags" w:element="place">
              <w:smartTag w:uri="urn:schemas-microsoft-com:office:smarttags" w:element="State">
                <w:r w:rsidRPr="00B77A2F">
                  <w:t>New York</w:t>
                </w:r>
              </w:smartTag>
            </w:smartTag>
            <w:r w:rsidRPr="00B77A2F">
              <w:t>: Wiley, pp. 13-20, 1989.</w:t>
            </w:r>
          </w:p>
        </w:tc>
        <w:tc>
          <w:tcPr>
            <w:tcW w:w="1800" w:type="dxa"/>
          </w:tcPr>
          <w:p w:rsidR="006523C5" w:rsidRPr="00B77A2F" w:rsidRDefault="008216B4" w:rsidP="009D40B0">
            <w:r>
              <w:t>Background</w:t>
            </w:r>
          </w:p>
        </w:tc>
      </w:tr>
      <w:tr w:rsidR="006523C5" w:rsidRPr="00B77A2F" w:rsidTr="009D40B0">
        <w:trPr>
          <w:cantSplit/>
        </w:trPr>
        <w:tc>
          <w:tcPr>
            <w:tcW w:w="979" w:type="dxa"/>
          </w:tcPr>
          <w:p w:rsidR="006523C5" w:rsidRPr="00B77A2F" w:rsidRDefault="006523C5" w:rsidP="009D40B0">
            <w:pPr>
              <w:spacing w:before="120"/>
              <w:rPr>
                <w:szCs w:val="22"/>
              </w:rPr>
            </w:pPr>
          </w:p>
        </w:tc>
        <w:tc>
          <w:tcPr>
            <w:tcW w:w="6750" w:type="dxa"/>
          </w:tcPr>
          <w:p w:rsidR="006523C5" w:rsidRPr="00B77A2F" w:rsidRDefault="006523C5" w:rsidP="006523C5">
            <w:pPr>
              <w:pStyle w:val="reference"/>
              <w:ind w:left="0" w:firstLine="0"/>
            </w:pPr>
            <w:r w:rsidRPr="00B77A2F" w:rsidDel="002C06A8">
              <w:t>System Archetypes, William Braun</w:t>
            </w:r>
            <w:r>
              <w:t xml:space="preserve"> (2002)</w:t>
            </w:r>
            <w:r w:rsidRPr="00B77A2F" w:rsidDel="002C06A8">
              <w:t>.</w:t>
            </w:r>
            <w:r>
              <w:rPr>
                <w:bCs/>
              </w:rPr>
              <w:t xml:space="preserve">Tabor, M. "Dynamics in the </w:t>
            </w:r>
            <w:r w:rsidRPr="00B77A2F" w:rsidDel="002C06A8">
              <w:rPr>
                <w:bCs/>
              </w:rPr>
              <w:t xml:space="preserve">Phase Plane." §1.3 in </w:t>
            </w:r>
            <w:r w:rsidRPr="00B77A2F" w:rsidDel="002C06A8">
              <w:rPr>
                <w:bCs/>
                <w:i/>
                <w:iCs/>
              </w:rPr>
              <w:t xml:space="preserve">Chaos and </w:t>
            </w:r>
            <w:proofErr w:type="spellStart"/>
            <w:r w:rsidRPr="00B77A2F" w:rsidDel="002C06A8">
              <w:rPr>
                <w:bCs/>
                <w:i/>
                <w:iCs/>
              </w:rPr>
              <w:t>Integrability</w:t>
            </w:r>
            <w:proofErr w:type="spellEnd"/>
            <w:r w:rsidRPr="00B77A2F" w:rsidDel="002C06A8">
              <w:rPr>
                <w:bCs/>
                <w:i/>
                <w:iCs/>
              </w:rPr>
              <w:t xml:space="preserve"> in Nonlinear Dynamics: An Introduction.</w:t>
            </w:r>
            <w:r w:rsidRPr="00B77A2F" w:rsidDel="002C06A8">
              <w:rPr>
                <w:bCs/>
              </w:rPr>
              <w:t xml:space="preserve"> </w:t>
            </w:r>
            <w:smartTag w:uri="urn:schemas-microsoft-com:office:smarttags" w:element="place">
              <w:smartTag w:uri="urn:schemas-microsoft-com:office:smarttags" w:element="State">
                <w:r w:rsidRPr="00B77A2F" w:rsidDel="002C06A8">
                  <w:rPr>
                    <w:bCs/>
                  </w:rPr>
                  <w:t>New York</w:t>
                </w:r>
              </w:smartTag>
            </w:smartTag>
            <w:r w:rsidRPr="00B77A2F" w:rsidDel="002C06A8">
              <w:rPr>
                <w:bCs/>
              </w:rPr>
              <w:t xml:space="preserve">: Wiley, pp. 13-20, 1989. </w:t>
            </w:r>
          </w:p>
        </w:tc>
        <w:tc>
          <w:tcPr>
            <w:tcW w:w="1800" w:type="dxa"/>
          </w:tcPr>
          <w:p w:rsidR="006523C5" w:rsidRPr="00B77A2F" w:rsidRDefault="008216B4" w:rsidP="009D40B0">
            <w:r>
              <w:t>Background</w:t>
            </w:r>
          </w:p>
        </w:tc>
      </w:tr>
      <w:tr w:rsidR="006523C5" w:rsidRPr="00B77A2F" w:rsidTr="009D40B0">
        <w:trPr>
          <w:cantSplit/>
        </w:trPr>
        <w:tc>
          <w:tcPr>
            <w:tcW w:w="979" w:type="dxa"/>
          </w:tcPr>
          <w:p w:rsidR="006523C5" w:rsidRPr="00B77A2F" w:rsidRDefault="006523C5" w:rsidP="009D40B0">
            <w:pPr>
              <w:spacing w:before="120"/>
              <w:rPr>
                <w:szCs w:val="22"/>
              </w:rPr>
            </w:pPr>
          </w:p>
        </w:tc>
        <w:tc>
          <w:tcPr>
            <w:tcW w:w="6750" w:type="dxa"/>
          </w:tcPr>
          <w:p w:rsidR="006523C5" w:rsidRPr="00B77A2F" w:rsidRDefault="006523C5" w:rsidP="009D40B0">
            <w:pPr>
              <w:pStyle w:val="reference"/>
              <w:rPr>
                <w:bCs/>
              </w:rPr>
            </w:pPr>
            <w:r w:rsidRPr="00B77A2F" w:rsidDel="002C06A8">
              <w:t>System Archetypes, William Braun</w:t>
            </w:r>
            <w:r w:rsidDel="002C06A8">
              <w:t xml:space="preserve"> (2002)</w:t>
            </w:r>
            <w:proofErr w:type="gramStart"/>
            <w:r w:rsidDel="002C06A8">
              <w:t>.</w:t>
            </w:r>
            <w:r w:rsidRPr="00B77A2F" w:rsidDel="002C06A8">
              <w:t>.</w:t>
            </w:r>
            <w:proofErr w:type="gramEnd"/>
          </w:p>
        </w:tc>
        <w:tc>
          <w:tcPr>
            <w:tcW w:w="1800" w:type="dxa"/>
          </w:tcPr>
          <w:p w:rsidR="006523C5" w:rsidRPr="00B77A2F" w:rsidRDefault="008216B4" w:rsidP="009D40B0">
            <w:r>
              <w:t>Background</w:t>
            </w:r>
          </w:p>
        </w:tc>
      </w:tr>
      <w:tr w:rsidR="006523C5" w:rsidRPr="00B77A2F" w:rsidTr="009D40B0">
        <w:trPr>
          <w:cantSplit/>
        </w:trPr>
        <w:tc>
          <w:tcPr>
            <w:tcW w:w="979" w:type="dxa"/>
          </w:tcPr>
          <w:p w:rsidR="006523C5" w:rsidRPr="00B77A2F" w:rsidRDefault="006523C5" w:rsidP="009D40B0">
            <w:pPr>
              <w:spacing w:before="120"/>
              <w:rPr>
                <w:szCs w:val="22"/>
              </w:rPr>
            </w:pPr>
          </w:p>
        </w:tc>
        <w:tc>
          <w:tcPr>
            <w:tcW w:w="6750" w:type="dxa"/>
          </w:tcPr>
          <w:p w:rsidR="006523C5" w:rsidRPr="006523C5" w:rsidDel="002C06A8" w:rsidRDefault="006523C5" w:rsidP="009D40B0">
            <w:pPr>
              <w:spacing w:before="120"/>
              <w:rPr>
                <w:i/>
                <w:szCs w:val="22"/>
                <w:lang w:val="nl-NL"/>
              </w:rPr>
            </w:pPr>
            <w:r w:rsidRPr="006523C5">
              <w:rPr>
                <w:i/>
                <w:szCs w:val="22"/>
                <w:lang w:val="nl-NL"/>
              </w:rPr>
              <w:t>Background Materials and Links</w:t>
            </w:r>
          </w:p>
        </w:tc>
        <w:tc>
          <w:tcPr>
            <w:tcW w:w="1800" w:type="dxa"/>
          </w:tcPr>
          <w:p w:rsidR="006523C5" w:rsidRPr="00B77A2F" w:rsidRDefault="008216B4" w:rsidP="009D40B0">
            <w:r>
              <w:t>Background</w:t>
            </w:r>
          </w:p>
        </w:tc>
      </w:tr>
      <w:tr w:rsidR="006523C5" w:rsidRPr="00B77A2F" w:rsidTr="009D40B0">
        <w:trPr>
          <w:cantSplit/>
        </w:trPr>
        <w:tc>
          <w:tcPr>
            <w:tcW w:w="979" w:type="dxa"/>
          </w:tcPr>
          <w:p w:rsidR="006523C5" w:rsidRPr="00B77A2F" w:rsidRDefault="006523C5" w:rsidP="009D40B0">
            <w:pPr>
              <w:spacing w:before="120"/>
              <w:rPr>
                <w:szCs w:val="22"/>
              </w:rPr>
            </w:pPr>
          </w:p>
        </w:tc>
        <w:tc>
          <w:tcPr>
            <w:tcW w:w="6750" w:type="dxa"/>
          </w:tcPr>
          <w:p w:rsidR="00165926" w:rsidRPr="006523C5" w:rsidDel="002C06A8" w:rsidRDefault="006523C5" w:rsidP="00165926">
            <w:pPr>
              <w:tabs>
                <w:tab w:val="left" w:pos="1725"/>
              </w:tabs>
              <w:spacing w:before="120"/>
              <w:rPr>
                <w:szCs w:val="22"/>
                <w:lang w:val="nl-NL"/>
              </w:rPr>
            </w:pPr>
            <w:r w:rsidRPr="006523C5">
              <w:rPr>
                <w:szCs w:val="22"/>
                <w:lang w:val="nl-NL"/>
              </w:rPr>
              <w:t>Beer Game</w:t>
            </w:r>
            <w:r>
              <w:rPr>
                <w:szCs w:val="22"/>
                <w:lang w:val="nl-NL"/>
              </w:rPr>
              <w:t xml:space="preserve">. </w:t>
            </w:r>
            <w:r w:rsidRPr="006523C5">
              <w:rPr>
                <w:szCs w:val="22"/>
                <w:lang w:val="nl-NL"/>
              </w:rPr>
              <w:t>The BeerGame is a logistics game that was originally developed by MIT in the 60s and has since been played all over the world by people at all levels, from students to presidents of big multinational groups.</w:t>
            </w:r>
            <w:r>
              <w:rPr>
                <w:szCs w:val="22"/>
                <w:lang w:val="nl-NL"/>
              </w:rPr>
              <w:t xml:space="preserve"> </w:t>
            </w:r>
            <w:r w:rsidRPr="006523C5">
              <w:rPr>
                <w:szCs w:val="22"/>
                <w:lang w:val="nl-NL"/>
              </w:rPr>
              <w:t>Now it is your turn.</w:t>
            </w:r>
            <w:r>
              <w:rPr>
                <w:szCs w:val="22"/>
                <w:lang w:val="nl-NL"/>
              </w:rPr>
              <w:t xml:space="preserve"> </w:t>
            </w:r>
            <w:hyperlink r:id="rId24" w:history="1">
              <w:r w:rsidR="00165926" w:rsidRPr="003A2A31">
                <w:rPr>
                  <w:rStyle w:val="Hyperlink"/>
                  <w:szCs w:val="22"/>
                  <w:lang w:val="nl-NL"/>
                </w:rPr>
                <w:t>http://www.masystem.com/beergame</w:t>
              </w:r>
            </w:hyperlink>
          </w:p>
        </w:tc>
        <w:tc>
          <w:tcPr>
            <w:tcW w:w="1800" w:type="dxa"/>
          </w:tcPr>
          <w:p w:rsidR="006523C5" w:rsidRPr="00B77A2F" w:rsidRDefault="008216B4" w:rsidP="009D40B0">
            <w:r>
              <w:t>Background</w:t>
            </w:r>
          </w:p>
        </w:tc>
      </w:tr>
      <w:tr w:rsidR="006523C5" w:rsidRPr="00B77A2F" w:rsidTr="009D40B0">
        <w:trPr>
          <w:cantSplit/>
        </w:trPr>
        <w:tc>
          <w:tcPr>
            <w:tcW w:w="979" w:type="dxa"/>
          </w:tcPr>
          <w:p w:rsidR="006523C5" w:rsidRPr="00B77A2F" w:rsidRDefault="006523C5" w:rsidP="009D40B0">
            <w:pPr>
              <w:spacing w:before="120"/>
              <w:rPr>
                <w:szCs w:val="22"/>
              </w:rPr>
            </w:pPr>
          </w:p>
        </w:tc>
        <w:tc>
          <w:tcPr>
            <w:tcW w:w="6750" w:type="dxa"/>
          </w:tcPr>
          <w:p w:rsidR="00165926" w:rsidRPr="006523C5" w:rsidDel="002C06A8" w:rsidRDefault="006523C5" w:rsidP="00165926">
            <w:pPr>
              <w:spacing w:before="120"/>
              <w:rPr>
                <w:szCs w:val="22"/>
                <w:lang w:val="nl-NL"/>
              </w:rPr>
            </w:pPr>
            <w:r w:rsidRPr="006523C5">
              <w:rPr>
                <w:szCs w:val="22"/>
                <w:lang w:val="nl-NL"/>
              </w:rPr>
              <w:t>Beer Game</w:t>
            </w:r>
            <w:r>
              <w:rPr>
                <w:szCs w:val="22"/>
                <w:lang w:val="nl-NL"/>
              </w:rPr>
              <w:t xml:space="preserve">. </w:t>
            </w:r>
            <w:r w:rsidRPr="006523C5">
              <w:rPr>
                <w:szCs w:val="22"/>
                <w:lang w:val="nl-NL"/>
              </w:rPr>
              <w:t>Developed by MIT Forum for Supply Chain Innovation.</w:t>
            </w:r>
            <w:r>
              <w:rPr>
                <w:szCs w:val="22"/>
                <w:lang w:val="nl-NL"/>
              </w:rPr>
              <w:t xml:space="preserve"> </w:t>
            </w:r>
            <w:hyperlink r:id="rId25" w:history="1">
              <w:r w:rsidR="00165926" w:rsidRPr="003A2A31">
                <w:rPr>
                  <w:rStyle w:val="Hyperlink"/>
                  <w:szCs w:val="22"/>
                  <w:lang w:val="nl-NL"/>
                </w:rPr>
                <w:t>http://beergame.mit.edu/</w:t>
              </w:r>
            </w:hyperlink>
          </w:p>
        </w:tc>
        <w:tc>
          <w:tcPr>
            <w:tcW w:w="1800" w:type="dxa"/>
          </w:tcPr>
          <w:p w:rsidR="006523C5" w:rsidRPr="00B77A2F" w:rsidRDefault="008216B4" w:rsidP="009D40B0">
            <w:r>
              <w:t>Background</w:t>
            </w:r>
          </w:p>
        </w:tc>
      </w:tr>
      <w:tr w:rsidR="006523C5" w:rsidRPr="00B77A2F" w:rsidTr="009D40B0">
        <w:trPr>
          <w:cantSplit/>
        </w:trPr>
        <w:tc>
          <w:tcPr>
            <w:tcW w:w="979" w:type="dxa"/>
          </w:tcPr>
          <w:p w:rsidR="006523C5" w:rsidRPr="00B77A2F" w:rsidRDefault="006523C5" w:rsidP="009D40B0">
            <w:pPr>
              <w:spacing w:before="120"/>
              <w:rPr>
                <w:szCs w:val="22"/>
              </w:rPr>
            </w:pPr>
          </w:p>
        </w:tc>
        <w:tc>
          <w:tcPr>
            <w:tcW w:w="6750" w:type="dxa"/>
          </w:tcPr>
          <w:p w:rsidR="00165926" w:rsidRPr="006523C5" w:rsidDel="002C06A8" w:rsidRDefault="006523C5" w:rsidP="00165926">
            <w:pPr>
              <w:spacing w:before="120"/>
              <w:rPr>
                <w:szCs w:val="22"/>
                <w:lang w:val="nl-NL"/>
              </w:rPr>
            </w:pPr>
            <w:r w:rsidRPr="006523C5">
              <w:rPr>
                <w:szCs w:val="22"/>
                <w:lang w:val="nl-NL"/>
              </w:rPr>
              <w:t>Simple Beer Distribution Game Simulator</w:t>
            </w:r>
            <w:r>
              <w:rPr>
                <w:szCs w:val="22"/>
                <w:lang w:val="nl-NL"/>
              </w:rPr>
              <w:t xml:space="preserve">. </w:t>
            </w:r>
            <w:r w:rsidRPr="006523C5">
              <w:rPr>
                <w:szCs w:val="22"/>
                <w:lang w:val="nl-NL"/>
              </w:rPr>
              <w:t>Download here a free management flight simulator version of the Beer Distribution Game. This simulator was developed by Matthew Forrester and AT Kearney, and is provided here at no charge. The simulator runs on PCs (sorry no Macintosh version).</w:t>
            </w:r>
            <w:r>
              <w:rPr>
                <w:szCs w:val="22"/>
                <w:lang w:val="nl-NL"/>
              </w:rPr>
              <w:t xml:space="preserve"> </w:t>
            </w:r>
            <w:hyperlink r:id="rId26" w:history="1">
              <w:r w:rsidR="00165926" w:rsidRPr="003A2A31">
                <w:rPr>
                  <w:rStyle w:val="Hyperlink"/>
                  <w:szCs w:val="22"/>
                  <w:lang w:val="nl-NL"/>
                </w:rPr>
                <w:t>http://web.mit.edu/jsterman/www/SDG/MFS/simplebeer.html</w:t>
              </w:r>
            </w:hyperlink>
          </w:p>
        </w:tc>
        <w:tc>
          <w:tcPr>
            <w:tcW w:w="1800" w:type="dxa"/>
          </w:tcPr>
          <w:p w:rsidR="006523C5" w:rsidRPr="00B77A2F" w:rsidRDefault="008216B4" w:rsidP="009D40B0">
            <w:r>
              <w:t>Background</w:t>
            </w:r>
          </w:p>
        </w:tc>
      </w:tr>
      <w:tr w:rsidR="006523C5" w:rsidRPr="00B77A2F" w:rsidTr="009D40B0">
        <w:trPr>
          <w:cantSplit/>
        </w:trPr>
        <w:tc>
          <w:tcPr>
            <w:tcW w:w="979" w:type="dxa"/>
          </w:tcPr>
          <w:p w:rsidR="006523C5" w:rsidRPr="00B77A2F" w:rsidRDefault="006523C5" w:rsidP="009D40B0">
            <w:pPr>
              <w:spacing w:before="120"/>
              <w:rPr>
                <w:szCs w:val="22"/>
              </w:rPr>
            </w:pPr>
          </w:p>
        </w:tc>
        <w:tc>
          <w:tcPr>
            <w:tcW w:w="6750" w:type="dxa"/>
          </w:tcPr>
          <w:p w:rsidR="00165926" w:rsidRPr="006523C5" w:rsidDel="002C06A8" w:rsidRDefault="006523C5" w:rsidP="00165926">
            <w:pPr>
              <w:spacing w:before="120"/>
              <w:rPr>
                <w:szCs w:val="22"/>
                <w:lang w:val="nl-NL"/>
              </w:rPr>
            </w:pPr>
            <w:r w:rsidRPr="006523C5">
              <w:rPr>
                <w:szCs w:val="22"/>
                <w:lang w:val="nl-NL"/>
              </w:rPr>
              <w:t>Beer Game: Vensim equations</w:t>
            </w:r>
            <w:r>
              <w:rPr>
                <w:szCs w:val="22"/>
                <w:lang w:val="nl-NL"/>
              </w:rPr>
              <w:t xml:space="preserve">. Chapter 4: The Beer Game. </w:t>
            </w:r>
            <w:r w:rsidRPr="006523C5">
              <w:rPr>
                <w:szCs w:val="22"/>
                <w:lang w:val="nl-NL"/>
              </w:rPr>
              <w:t>Business Process Analysis Workshops: System Dynamics Models</w:t>
            </w:r>
            <w:r>
              <w:rPr>
                <w:szCs w:val="22"/>
                <w:lang w:val="nl-NL"/>
              </w:rPr>
              <w:t xml:space="preserve">. </w:t>
            </w:r>
            <w:hyperlink r:id="rId27" w:history="1">
              <w:r w:rsidR="00165926" w:rsidRPr="003A2A31">
                <w:rPr>
                  <w:rStyle w:val="Hyperlink"/>
                  <w:szCs w:val="22"/>
                  <w:lang w:val="nl-NL"/>
                </w:rPr>
                <w:t>http://www.public.asu.edu/~kirkwood/sysdyn/SDWork/SDWork.htm</w:t>
              </w:r>
            </w:hyperlink>
          </w:p>
        </w:tc>
        <w:tc>
          <w:tcPr>
            <w:tcW w:w="1800" w:type="dxa"/>
          </w:tcPr>
          <w:p w:rsidR="006523C5" w:rsidRPr="00B77A2F" w:rsidRDefault="008216B4" w:rsidP="009D40B0">
            <w:r>
              <w:t>Background</w:t>
            </w:r>
          </w:p>
        </w:tc>
      </w:tr>
      <w:tr w:rsidR="006523C5" w:rsidRPr="00B77A2F" w:rsidTr="009D40B0">
        <w:trPr>
          <w:cantSplit/>
        </w:trPr>
        <w:tc>
          <w:tcPr>
            <w:tcW w:w="979" w:type="dxa"/>
          </w:tcPr>
          <w:p w:rsidR="006523C5" w:rsidRPr="00B77A2F" w:rsidRDefault="006523C5" w:rsidP="009D40B0">
            <w:pPr>
              <w:spacing w:before="120"/>
              <w:rPr>
                <w:szCs w:val="22"/>
              </w:rPr>
            </w:pPr>
          </w:p>
        </w:tc>
        <w:tc>
          <w:tcPr>
            <w:tcW w:w="6750" w:type="dxa"/>
          </w:tcPr>
          <w:p w:rsidR="00165926" w:rsidRPr="006523C5" w:rsidDel="002C06A8" w:rsidRDefault="006523C5" w:rsidP="00165926">
            <w:pPr>
              <w:spacing w:before="120"/>
              <w:rPr>
                <w:szCs w:val="22"/>
                <w:lang w:val="nl-NL"/>
              </w:rPr>
            </w:pPr>
            <w:r w:rsidRPr="006523C5">
              <w:rPr>
                <w:szCs w:val="22"/>
                <w:lang w:val="nl-NL"/>
              </w:rPr>
              <w:t>Forrester Consulting: System Dynamics Links</w:t>
            </w:r>
            <w:r>
              <w:rPr>
                <w:szCs w:val="22"/>
                <w:lang w:val="nl-NL"/>
              </w:rPr>
              <w:t xml:space="preserve">. </w:t>
            </w:r>
            <w:hyperlink r:id="rId28" w:history="1">
              <w:r w:rsidR="00165926" w:rsidRPr="003A2A31">
                <w:rPr>
                  <w:rStyle w:val="Hyperlink"/>
                  <w:szCs w:val="22"/>
                  <w:lang w:val="nl-NL"/>
                </w:rPr>
                <w:t>http://www.forresterconsulting.com/Resources.html</w:t>
              </w:r>
            </w:hyperlink>
          </w:p>
        </w:tc>
        <w:tc>
          <w:tcPr>
            <w:tcW w:w="1800" w:type="dxa"/>
          </w:tcPr>
          <w:p w:rsidR="006523C5" w:rsidRPr="00B77A2F" w:rsidRDefault="008216B4" w:rsidP="009D40B0">
            <w:r>
              <w:t>Background</w:t>
            </w:r>
          </w:p>
        </w:tc>
      </w:tr>
      <w:tr w:rsidR="006523C5" w:rsidRPr="00B77A2F" w:rsidTr="009D40B0">
        <w:trPr>
          <w:cantSplit/>
        </w:trPr>
        <w:tc>
          <w:tcPr>
            <w:tcW w:w="979" w:type="dxa"/>
          </w:tcPr>
          <w:p w:rsidR="006523C5" w:rsidRPr="00B77A2F" w:rsidRDefault="006523C5" w:rsidP="009D40B0">
            <w:pPr>
              <w:spacing w:before="120"/>
              <w:rPr>
                <w:szCs w:val="22"/>
              </w:rPr>
            </w:pPr>
          </w:p>
        </w:tc>
        <w:tc>
          <w:tcPr>
            <w:tcW w:w="6750" w:type="dxa"/>
          </w:tcPr>
          <w:p w:rsidR="00165926" w:rsidRPr="006523C5" w:rsidDel="002C06A8" w:rsidRDefault="006523C5" w:rsidP="00165926">
            <w:pPr>
              <w:spacing w:before="120"/>
              <w:rPr>
                <w:szCs w:val="22"/>
                <w:lang w:val="nl-NL"/>
              </w:rPr>
            </w:pPr>
            <w:r w:rsidRPr="006523C5">
              <w:rPr>
                <w:szCs w:val="22"/>
                <w:lang w:val="nl-NL"/>
              </w:rPr>
              <w:t>The System Dynamics Review journal</w:t>
            </w:r>
            <w:r>
              <w:rPr>
                <w:szCs w:val="22"/>
                <w:lang w:val="nl-NL"/>
              </w:rPr>
              <w:t xml:space="preserve">. </w:t>
            </w:r>
            <w:hyperlink r:id="rId29" w:history="1">
              <w:r w:rsidR="00165926" w:rsidRPr="003A2A31">
                <w:rPr>
                  <w:rStyle w:val="Hyperlink"/>
                  <w:szCs w:val="22"/>
                  <w:lang w:val="nl-NL"/>
                </w:rPr>
                <w:t>http://onlinelibrary.wiley.com/journal/10.1002/(ISSN)1099-1727</w:t>
              </w:r>
            </w:hyperlink>
          </w:p>
        </w:tc>
        <w:tc>
          <w:tcPr>
            <w:tcW w:w="1800" w:type="dxa"/>
          </w:tcPr>
          <w:p w:rsidR="006523C5" w:rsidRPr="00B77A2F" w:rsidRDefault="008216B4" w:rsidP="009D40B0">
            <w:r>
              <w:t>Background</w:t>
            </w:r>
          </w:p>
        </w:tc>
      </w:tr>
      <w:tr w:rsidR="006523C5" w:rsidRPr="00B77A2F" w:rsidTr="009D40B0">
        <w:trPr>
          <w:cantSplit/>
        </w:trPr>
        <w:tc>
          <w:tcPr>
            <w:tcW w:w="979" w:type="dxa"/>
          </w:tcPr>
          <w:p w:rsidR="006523C5" w:rsidRPr="00B77A2F" w:rsidRDefault="006523C5" w:rsidP="009D40B0">
            <w:pPr>
              <w:spacing w:before="120"/>
              <w:rPr>
                <w:szCs w:val="22"/>
              </w:rPr>
            </w:pPr>
          </w:p>
        </w:tc>
        <w:tc>
          <w:tcPr>
            <w:tcW w:w="6750" w:type="dxa"/>
          </w:tcPr>
          <w:p w:rsidR="006523C5" w:rsidRPr="006523C5" w:rsidDel="002C06A8" w:rsidRDefault="006523C5" w:rsidP="006523C5">
            <w:pPr>
              <w:spacing w:before="120"/>
              <w:rPr>
                <w:szCs w:val="22"/>
                <w:lang w:val="nl-NL"/>
              </w:rPr>
            </w:pPr>
            <w:r w:rsidRPr="006523C5">
              <w:rPr>
                <w:szCs w:val="22"/>
                <w:lang w:val="nl-NL"/>
              </w:rPr>
              <w:t>Ventana Systems, Inc.</w:t>
            </w:r>
            <w:r>
              <w:rPr>
                <w:szCs w:val="22"/>
                <w:lang w:val="nl-NL"/>
              </w:rPr>
              <w:t xml:space="preserve"> </w:t>
            </w:r>
            <w:r w:rsidRPr="006523C5">
              <w:rPr>
                <w:szCs w:val="22"/>
                <w:lang w:val="nl-NL"/>
              </w:rPr>
              <w:t>http://www.vensim.com/</w:t>
            </w:r>
            <w:r>
              <w:rPr>
                <w:szCs w:val="22"/>
                <w:lang w:val="nl-NL"/>
              </w:rPr>
              <w:t xml:space="preserve">  </w:t>
            </w:r>
            <w:r w:rsidRPr="006523C5">
              <w:rPr>
                <w:szCs w:val="22"/>
                <w:lang w:val="nl-NL"/>
              </w:rPr>
              <w:t>Ventana publishes Vensim which is used for constructing models of business, scientific, environmental, and social systems.</w:t>
            </w:r>
          </w:p>
        </w:tc>
        <w:tc>
          <w:tcPr>
            <w:tcW w:w="1800" w:type="dxa"/>
          </w:tcPr>
          <w:p w:rsidR="006523C5" w:rsidRPr="00B77A2F" w:rsidRDefault="008216B4" w:rsidP="009D40B0">
            <w:r>
              <w:t>Background</w:t>
            </w:r>
          </w:p>
        </w:tc>
      </w:tr>
      <w:tr w:rsidR="006523C5" w:rsidRPr="00B77A2F" w:rsidTr="009D40B0">
        <w:trPr>
          <w:cantSplit/>
        </w:trPr>
        <w:tc>
          <w:tcPr>
            <w:tcW w:w="979" w:type="dxa"/>
          </w:tcPr>
          <w:p w:rsidR="006523C5" w:rsidRPr="00B77A2F" w:rsidRDefault="006523C5" w:rsidP="009D40B0">
            <w:pPr>
              <w:spacing w:before="120"/>
              <w:rPr>
                <w:szCs w:val="22"/>
              </w:rPr>
            </w:pPr>
          </w:p>
        </w:tc>
        <w:tc>
          <w:tcPr>
            <w:tcW w:w="6750" w:type="dxa"/>
          </w:tcPr>
          <w:p w:rsidR="006523C5" w:rsidRPr="006523C5" w:rsidDel="002C06A8" w:rsidRDefault="006523C5" w:rsidP="006523C5">
            <w:pPr>
              <w:spacing w:before="120"/>
              <w:rPr>
                <w:szCs w:val="22"/>
                <w:lang w:val="nl-NL"/>
              </w:rPr>
            </w:pPr>
            <w:r w:rsidRPr="006523C5">
              <w:rPr>
                <w:szCs w:val="22"/>
                <w:lang w:val="nl-NL"/>
              </w:rPr>
              <w:t>ISEE Systems: STELLA &amp; iThink Software</w:t>
            </w:r>
            <w:r>
              <w:rPr>
                <w:szCs w:val="22"/>
                <w:lang w:val="nl-NL"/>
              </w:rPr>
              <w:t xml:space="preserve">. </w:t>
            </w:r>
            <w:r w:rsidRPr="006523C5">
              <w:rPr>
                <w:szCs w:val="22"/>
                <w:lang w:val="nl-NL"/>
              </w:rPr>
              <w:t>http://www.hps-inc.com/</w:t>
            </w:r>
          </w:p>
        </w:tc>
        <w:tc>
          <w:tcPr>
            <w:tcW w:w="1800" w:type="dxa"/>
          </w:tcPr>
          <w:p w:rsidR="006523C5" w:rsidRPr="00B77A2F" w:rsidRDefault="008216B4" w:rsidP="009D40B0">
            <w:r>
              <w:t>Background</w:t>
            </w:r>
          </w:p>
        </w:tc>
      </w:tr>
      <w:tr w:rsidR="006523C5" w:rsidRPr="00B77A2F" w:rsidTr="009D40B0">
        <w:trPr>
          <w:cantSplit/>
        </w:trPr>
        <w:tc>
          <w:tcPr>
            <w:tcW w:w="979" w:type="dxa"/>
          </w:tcPr>
          <w:p w:rsidR="006523C5" w:rsidRPr="00B77A2F" w:rsidRDefault="006523C5" w:rsidP="009D40B0">
            <w:pPr>
              <w:spacing w:before="120"/>
              <w:rPr>
                <w:szCs w:val="22"/>
              </w:rPr>
            </w:pPr>
          </w:p>
        </w:tc>
        <w:tc>
          <w:tcPr>
            <w:tcW w:w="6750" w:type="dxa"/>
          </w:tcPr>
          <w:p w:rsidR="006523C5" w:rsidRPr="006523C5" w:rsidDel="002C06A8" w:rsidRDefault="006523C5" w:rsidP="006523C5">
            <w:pPr>
              <w:spacing w:before="120"/>
              <w:rPr>
                <w:szCs w:val="22"/>
                <w:lang w:val="nl-NL"/>
              </w:rPr>
            </w:pPr>
            <w:r w:rsidRPr="006523C5">
              <w:rPr>
                <w:szCs w:val="22"/>
                <w:lang w:val="nl-NL"/>
              </w:rPr>
              <w:t>delta performance systems: Examples of systems dynamics thinking</w:t>
            </w:r>
            <w:r>
              <w:rPr>
                <w:szCs w:val="22"/>
                <w:lang w:val="nl-NL"/>
              </w:rPr>
              <w:t xml:space="preserve">. </w:t>
            </w:r>
            <w:r w:rsidRPr="006523C5">
              <w:rPr>
                <w:szCs w:val="22"/>
                <w:lang w:val="nl-NL"/>
              </w:rPr>
              <w:t>http://www.dpsnet.com/system/example.htm</w:t>
            </w:r>
          </w:p>
        </w:tc>
        <w:tc>
          <w:tcPr>
            <w:tcW w:w="1800" w:type="dxa"/>
          </w:tcPr>
          <w:p w:rsidR="006523C5" w:rsidRPr="00B77A2F" w:rsidRDefault="008216B4" w:rsidP="009D40B0">
            <w:r>
              <w:t>Background</w:t>
            </w:r>
          </w:p>
        </w:tc>
      </w:tr>
      <w:tr w:rsidR="00B70419" w:rsidRPr="00B77A2F" w:rsidTr="009D40B0">
        <w:trPr>
          <w:cantSplit/>
        </w:trPr>
        <w:tc>
          <w:tcPr>
            <w:tcW w:w="979" w:type="dxa"/>
          </w:tcPr>
          <w:p w:rsidR="00B70419" w:rsidRPr="00B77A2F" w:rsidRDefault="00D01E77" w:rsidP="009D40B0">
            <w:pPr>
              <w:spacing w:before="120"/>
              <w:rPr>
                <w:szCs w:val="22"/>
              </w:rPr>
            </w:pPr>
            <w:r>
              <w:rPr>
                <w:szCs w:val="22"/>
              </w:rPr>
              <w:t>R</w:t>
            </w:r>
            <w:r w:rsidR="00B70419">
              <w:rPr>
                <w:szCs w:val="22"/>
              </w:rPr>
              <w:t xml:space="preserve"> 2/</w:t>
            </w:r>
            <w:r w:rsidR="00557976">
              <w:rPr>
                <w:szCs w:val="22"/>
              </w:rPr>
              <w:t>16</w:t>
            </w:r>
          </w:p>
        </w:tc>
        <w:tc>
          <w:tcPr>
            <w:tcW w:w="6750" w:type="dxa"/>
          </w:tcPr>
          <w:p w:rsidR="00B70419" w:rsidRPr="006523C5" w:rsidRDefault="00B70419" w:rsidP="006523C5">
            <w:pPr>
              <w:spacing w:before="120"/>
              <w:rPr>
                <w:szCs w:val="22"/>
                <w:lang w:val="nl-NL"/>
              </w:rPr>
            </w:pPr>
            <w:r>
              <w:rPr>
                <w:szCs w:val="22"/>
                <w:lang w:val="nl-NL"/>
              </w:rPr>
              <w:t>Lab</w:t>
            </w:r>
          </w:p>
        </w:tc>
        <w:tc>
          <w:tcPr>
            <w:tcW w:w="1800" w:type="dxa"/>
          </w:tcPr>
          <w:p w:rsidR="00B70419" w:rsidRPr="00B77A2F" w:rsidRDefault="00B70419" w:rsidP="009D40B0"/>
        </w:tc>
      </w:tr>
    </w:tbl>
    <w:p w:rsidR="006523C5" w:rsidRDefault="006523C5" w:rsidP="007A339E"/>
    <w:p w:rsidR="00557976" w:rsidRDefault="00557976">
      <w:pPr>
        <w:rPr>
          <w:b/>
          <w:i/>
        </w:rPr>
      </w:pPr>
      <w:r>
        <w:br w:type="page"/>
      </w:r>
    </w:p>
    <w:p w:rsidR="00407692" w:rsidRPr="00B77A2F" w:rsidRDefault="00407692" w:rsidP="00407692">
      <w:pPr>
        <w:pStyle w:val="Heading2"/>
      </w:pPr>
      <w:r>
        <w:lastRenderedPageBreak/>
        <w:t>Week 6: Validation</w:t>
      </w:r>
    </w:p>
    <w:tbl>
      <w:tblPr>
        <w:tblW w:w="9529" w:type="dxa"/>
        <w:tblLayout w:type="fixed"/>
        <w:tblCellMar>
          <w:left w:w="79" w:type="dxa"/>
          <w:right w:w="79" w:type="dxa"/>
        </w:tblCellMar>
        <w:tblLook w:val="0000"/>
      </w:tblPr>
      <w:tblGrid>
        <w:gridCol w:w="979"/>
        <w:gridCol w:w="6840"/>
        <w:gridCol w:w="1710"/>
      </w:tblGrid>
      <w:tr w:rsidR="00407692" w:rsidRPr="00B77A2F" w:rsidTr="00407692">
        <w:trPr>
          <w:cantSplit/>
          <w:trHeight w:val="342"/>
        </w:trPr>
        <w:tc>
          <w:tcPr>
            <w:tcW w:w="979" w:type="dxa"/>
            <w:tcBorders>
              <w:top w:val="single" w:sz="4" w:space="0" w:color="auto"/>
            </w:tcBorders>
          </w:tcPr>
          <w:p w:rsidR="00407692" w:rsidDel="002C06A8" w:rsidRDefault="00407692" w:rsidP="00557976">
            <w:r>
              <w:t xml:space="preserve">M </w:t>
            </w:r>
            <w:r w:rsidR="00557976">
              <w:t>2/20</w:t>
            </w:r>
          </w:p>
        </w:tc>
        <w:tc>
          <w:tcPr>
            <w:tcW w:w="6840" w:type="dxa"/>
            <w:tcBorders>
              <w:top w:val="single" w:sz="4" w:space="0" w:color="auto"/>
            </w:tcBorders>
          </w:tcPr>
          <w:p w:rsidR="00407692" w:rsidRPr="004415BD" w:rsidRDefault="00407692" w:rsidP="00407692">
            <w:pPr>
              <w:pStyle w:val="reference"/>
              <w:ind w:left="11" w:hanging="11"/>
              <w:rPr>
                <w:szCs w:val="24"/>
              </w:rPr>
            </w:pPr>
            <w:r w:rsidRPr="004415BD">
              <w:rPr>
                <w:szCs w:val="24"/>
              </w:rPr>
              <w:t xml:space="preserve">Kathleen M. Carley Validating Computational Models. Working Paper. </w:t>
            </w:r>
          </w:p>
        </w:tc>
        <w:tc>
          <w:tcPr>
            <w:tcW w:w="1710" w:type="dxa"/>
            <w:tcBorders>
              <w:top w:val="single" w:sz="4" w:space="0" w:color="auto"/>
            </w:tcBorders>
          </w:tcPr>
          <w:p w:rsidR="00407692" w:rsidRPr="00B77A2F" w:rsidRDefault="00407692" w:rsidP="00407692">
            <w:r>
              <w:t>Required</w:t>
            </w:r>
          </w:p>
        </w:tc>
      </w:tr>
      <w:tr w:rsidR="00407692" w:rsidRPr="00B77A2F" w:rsidTr="00407692">
        <w:trPr>
          <w:cantSplit/>
          <w:trHeight w:val="342"/>
        </w:trPr>
        <w:tc>
          <w:tcPr>
            <w:tcW w:w="979" w:type="dxa"/>
          </w:tcPr>
          <w:p w:rsidR="00407692" w:rsidRPr="00B77A2F" w:rsidRDefault="00557976" w:rsidP="00407692">
            <w:pPr>
              <w:spacing w:before="120"/>
              <w:rPr>
                <w:szCs w:val="22"/>
              </w:rPr>
            </w:pPr>
            <w:r>
              <w:rPr>
                <w:szCs w:val="22"/>
              </w:rPr>
              <w:t>W 2/22</w:t>
            </w:r>
          </w:p>
        </w:tc>
        <w:tc>
          <w:tcPr>
            <w:tcW w:w="6840" w:type="dxa"/>
          </w:tcPr>
          <w:p w:rsidR="00407692" w:rsidRPr="004415BD" w:rsidRDefault="00407692" w:rsidP="00407692">
            <w:pPr>
              <w:pStyle w:val="reference"/>
              <w:ind w:left="11" w:hanging="11"/>
              <w:rPr>
                <w:i/>
                <w:szCs w:val="24"/>
              </w:rPr>
            </w:pPr>
            <w:r w:rsidRPr="004415BD">
              <w:rPr>
                <w:szCs w:val="24"/>
              </w:rPr>
              <w:t xml:space="preserve">SMA – </w:t>
            </w:r>
            <w:proofErr w:type="spellStart"/>
            <w:r w:rsidRPr="004415BD">
              <w:rPr>
                <w:szCs w:val="24"/>
              </w:rPr>
              <w:t>ch</w:t>
            </w:r>
            <w:proofErr w:type="spellEnd"/>
            <w:r w:rsidRPr="004415BD">
              <w:rPr>
                <w:szCs w:val="24"/>
              </w:rPr>
              <w:t xml:space="preserve"> 5 pp 243-274 (Building Valid, Credible, and Appropriately Detailed Simulation Models)</w:t>
            </w:r>
            <w:r w:rsidRPr="004415BD" w:rsidDel="002C06A8">
              <w:rPr>
                <w:szCs w:val="24"/>
              </w:rPr>
              <w:t xml:space="preserve"> </w:t>
            </w:r>
          </w:p>
        </w:tc>
        <w:tc>
          <w:tcPr>
            <w:tcW w:w="1710" w:type="dxa"/>
          </w:tcPr>
          <w:p w:rsidR="00407692" w:rsidRPr="00B77A2F" w:rsidRDefault="00407692" w:rsidP="00407692">
            <w:r>
              <w:t>Required</w:t>
            </w:r>
          </w:p>
        </w:tc>
      </w:tr>
      <w:tr w:rsidR="00407692" w:rsidRPr="00B77A2F" w:rsidTr="00407692">
        <w:trPr>
          <w:cantSplit/>
          <w:trHeight w:val="342"/>
        </w:trPr>
        <w:tc>
          <w:tcPr>
            <w:tcW w:w="979" w:type="dxa"/>
          </w:tcPr>
          <w:p w:rsidR="00407692" w:rsidRPr="00B77A2F" w:rsidRDefault="00407692" w:rsidP="00407692">
            <w:pPr>
              <w:spacing w:before="120"/>
              <w:rPr>
                <w:szCs w:val="22"/>
              </w:rPr>
            </w:pPr>
          </w:p>
        </w:tc>
        <w:tc>
          <w:tcPr>
            <w:tcW w:w="6840" w:type="dxa"/>
          </w:tcPr>
          <w:p w:rsidR="00407692" w:rsidRPr="004415BD" w:rsidRDefault="00407692" w:rsidP="00407692">
            <w:pPr>
              <w:pStyle w:val="reference"/>
              <w:ind w:left="11" w:hanging="11"/>
              <w:rPr>
                <w:szCs w:val="24"/>
                <w:highlight w:val="red"/>
              </w:rPr>
            </w:pPr>
            <w:r w:rsidRPr="004415BD">
              <w:rPr>
                <w:szCs w:val="24"/>
              </w:rPr>
              <w:t xml:space="preserve">SMA – </w:t>
            </w:r>
            <w:proofErr w:type="spellStart"/>
            <w:r w:rsidRPr="004415BD">
              <w:rPr>
                <w:szCs w:val="24"/>
              </w:rPr>
              <w:t>ch</w:t>
            </w:r>
            <w:proofErr w:type="spellEnd"/>
            <w:r w:rsidRPr="004415BD">
              <w:rPr>
                <w:szCs w:val="24"/>
              </w:rPr>
              <w:t xml:space="preserve"> 6 pp 275-387 (Selecting Input Probability Distributions)</w:t>
            </w:r>
            <w:r w:rsidRPr="004415BD" w:rsidDel="002C06A8">
              <w:rPr>
                <w:szCs w:val="24"/>
              </w:rPr>
              <w:t xml:space="preserve"> </w:t>
            </w:r>
          </w:p>
        </w:tc>
        <w:tc>
          <w:tcPr>
            <w:tcW w:w="1710" w:type="dxa"/>
          </w:tcPr>
          <w:p w:rsidR="00407692" w:rsidRPr="00B77A2F" w:rsidRDefault="00407692" w:rsidP="00407692">
            <w:r>
              <w:t>Required</w:t>
            </w:r>
          </w:p>
        </w:tc>
      </w:tr>
      <w:tr w:rsidR="00407692" w:rsidRPr="00B77A2F" w:rsidTr="00407692">
        <w:trPr>
          <w:cantSplit/>
          <w:trHeight w:val="342"/>
        </w:trPr>
        <w:tc>
          <w:tcPr>
            <w:tcW w:w="979" w:type="dxa"/>
          </w:tcPr>
          <w:p w:rsidR="00407692" w:rsidRPr="00B77A2F" w:rsidRDefault="00407692" w:rsidP="00407692">
            <w:pPr>
              <w:spacing w:before="120"/>
              <w:rPr>
                <w:szCs w:val="22"/>
              </w:rPr>
            </w:pPr>
          </w:p>
        </w:tc>
        <w:tc>
          <w:tcPr>
            <w:tcW w:w="6840" w:type="dxa"/>
          </w:tcPr>
          <w:p w:rsidR="00407692" w:rsidRPr="004415BD" w:rsidRDefault="00407692" w:rsidP="00407692">
            <w:pPr>
              <w:pStyle w:val="reference"/>
              <w:ind w:left="11" w:hanging="11"/>
              <w:rPr>
                <w:b/>
                <w:szCs w:val="24"/>
              </w:rPr>
            </w:pPr>
            <w:r w:rsidRPr="00A279FE">
              <w:rPr>
                <w:szCs w:val="24"/>
              </w:rPr>
              <w:t xml:space="preserve">BD – </w:t>
            </w:r>
            <w:proofErr w:type="spellStart"/>
            <w:r w:rsidRPr="00A279FE">
              <w:rPr>
                <w:szCs w:val="24"/>
              </w:rPr>
              <w:t>ch</w:t>
            </w:r>
            <w:proofErr w:type="spellEnd"/>
            <w:r w:rsidRPr="00A279FE">
              <w:rPr>
                <w:szCs w:val="24"/>
              </w:rPr>
              <w:t xml:space="preserve"> 21</w:t>
            </w:r>
          </w:p>
        </w:tc>
        <w:tc>
          <w:tcPr>
            <w:tcW w:w="1710" w:type="dxa"/>
          </w:tcPr>
          <w:p w:rsidR="00407692" w:rsidRPr="00B77A2F" w:rsidRDefault="00407692" w:rsidP="00407692">
            <w:r>
              <w:t>Required</w:t>
            </w:r>
          </w:p>
        </w:tc>
      </w:tr>
      <w:tr w:rsidR="00407692" w:rsidRPr="00B77A2F" w:rsidTr="00407692">
        <w:trPr>
          <w:cantSplit/>
          <w:trHeight w:val="342"/>
        </w:trPr>
        <w:tc>
          <w:tcPr>
            <w:tcW w:w="979" w:type="dxa"/>
          </w:tcPr>
          <w:p w:rsidR="00407692" w:rsidRPr="00B77A2F" w:rsidRDefault="00407692" w:rsidP="00407692">
            <w:pPr>
              <w:spacing w:before="120"/>
              <w:rPr>
                <w:szCs w:val="22"/>
              </w:rPr>
            </w:pPr>
          </w:p>
        </w:tc>
        <w:tc>
          <w:tcPr>
            <w:tcW w:w="6840" w:type="dxa"/>
          </w:tcPr>
          <w:p w:rsidR="00407692" w:rsidRPr="004415BD" w:rsidRDefault="00407692" w:rsidP="00407692">
            <w:pPr>
              <w:pStyle w:val="reference"/>
              <w:ind w:left="11" w:hanging="11"/>
              <w:rPr>
                <w:szCs w:val="24"/>
                <w:highlight w:val="red"/>
              </w:rPr>
            </w:pPr>
            <w:r w:rsidRPr="004415BD">
              <w:rPr>
                <w:szCs w:val="24"/>
              </w:rPr>
              <w:t xml:space="preserve">Kathleen Carley &amp; Allen Newell, 1994, "The Nature of the Social Agent." </w:t>
            </w:r>
            <w:r w:rsidRPr="004415BD">
              <w:rPr>
                <w:i/>
                <w:szCs w:val="24"/>
              </w:rPr>
              <w:t>Journal of Mathematical Sociology</w:t>
            </w:r>
            <w:proofErr w:type="gramStart"/>
            <w:r w:rsidRPr="004415BD">
              <w:rPr>
                <w:szCs w:val="24"/>
              </w:rPr>
              <w:t>,  19</w:t>
            </w:r>
            <w:proofErr w:type="gramEnd"/>
            <w:r w:rsidRPr="004415BD">
              <w:rPr>
                <w:szCs w:val="24"/>
              </w:rPr>
              <w:t>(4): 221-262.</w:t>
            </w:r>
          </w:p>
        </w:tc>
        <w:tc>
          <w:tcPr>
            <w:tcW w:w="1710" w:type="dxa"/>
          </w:tcPr>
          <w:p w:rsidR="00407692" w:rsidRPr="00B77A2F" w:rsidRDefault="00407692" w:rsidP="00407692">
            <w:r>
              <w:t>Required</w:t>
            </w:r>
          </w:p>
        </w:tc>
      </w:tr>
      <w:tr w:rsidR="002374A7" w:rsidRPr="00B77A2F" w:rsidTr="00407692">
        <w:trPr>
          <w:cantSplit/>
          <w:trHeight w:val="342"/>
        </w:trPr>
        <w:tc>
          <w:tcPr>
            <w:tcW w:w="979" w:type="dxa"/>
          </w:tcPr>
          <w:p w:rsidR="002374A7" w:rsidRPr="00877E21" w:rsidRDefault="002374A7" w:rsidP="00407692">
            <w:pPr>
              <w:spacing w:before="120"/>
              <w:rPr>
                <w:szCs w:val="22"/>
              </w:rPr>
            </w:pPr>
          </w:p>
        </w:tc>
        <w:tc>
          <w:tcPr>
            <w:tcW w:w="6840" w:type="dxa"/>
          </w:tcPr>
          <w:p w:rsidR="002374A7" w:rsidRPr="004415BD" w:rsidRDefault="002374A7" w:rsidP="00407692">
            <w:pPr>
              <w:pStyle w:val="reference"/>
              <w:ind w:left="11" w:hanging="11"/>
              <w:rPr>
                <w:szCs w:val="24"/>
              </w:rPr>
            </w:pPr>
            <w:r w:rsidRPr="00186304">
              <w:rPr>
                <w:szCs w:val="24"/>
              </w:rPr>
              <w:t>Louie &amp; Carley (2008). Balancing the criticisms: Validating multi-agent models of social systems</w:t>
            </w:r>
            <w:r>
              <w:rPr>
                <w:szCs w:val="24"/>
              </w:rPr>
              <w:t>. Simulation Mode</w:t>
            </w:r>
            <w:r w:rsidRPr="00186304">
              <w:rPr>
                <w:szCs w:val="24"/>
              </w:rPr>
              <w:t>ling Practice and Theory 16 (2008) 242–256</w:t>
            </w:r>
          </w:p>
        </w:tc>
        <w:tc>
          <w:tcPr>
            <w:tcW w:w="1710" w:type="dxa"/>
          </w:tcPr>
          <w:p w:rsidR="002374A7" w:rsidRDefault="002374A7" w:rsidP="00407692"/>
        </w:tc>
      </w:tr>
      <w:tr w:rsidR="00407692" w:rsidRPr="00B77A2F" w:rsidTr="00407692">
        <w:trPr>
          <w:cantSplit/>
          <w:trHeight w:val="342"/>
        </w:trPr>
        <w:tc>
          <w:tcPr>
            <w:tcW w:w="979" w:type="dxa"/>
          </w:tcPr>
          <w:p w:rsidR="00407692" w:rsidRPr="00877E21" w:rsidRDefault="00407692" w:rsidP="00407692">
            <w:pPr>
              <w:spacing w:before="120"/>
              <w:rPr>
                <w:szCs w:val="22"/>
              </w:rPr>
            </w:pPr>
          </w:p>
        </w:tc>
        <w:tc>
          <w:tcPr>
            <w:tcW w:w="6840" w:type="dxa"/>
          </w:tcPr>
          <w:p w:rsidR="00407692" w:rsidRPr="004415BD" w:rsidRDefault="00407692" w:rsidP="00407692">
            <w:pPr>
              <w:pStyle w:val="reference"/>
              <w:ind w:left="11" w:hanging="11"/>
              <w:rPr>
                <w:szCs w:val="24"/>
              </w:rPr>
            </w:pPr>
            <w:proofErr w:type="spellStart"/>
            <w:r w:rsidRPr="004415BD">
              <w:rPr>
                <w:szCs w:val="24"/>
              </w:rPr>
              <w:t>Bedau</w:t>
            </w:r>
            <w:proofErr w:type="spellEnd"/>
            <w:r w:rsidRPr="004415BD">
              <w:rPr>
                <w:szCs w:val="24"/>
              </w:rPr>
              <w:t>, M. A. (1999) Can unrealistic computer models illuminate theoretical biology? Proc. GECCO '99 Workshop. Morgan Kaufmann. 20-23.</w:t>
            </w:r>
          </w:p>
        </w:tc>
        <w:tc>
          <w:tcPr>
            <w:tcW w:w="1710" w:type="dxa"/>
          </w:tcPr>
          <w:p w:rsidR="00407692" w:rsidRPr="00B77A2F" w:rsidRDefault="00407692" w:rsidP="00407692">
            <w:r>
              <w:t>Background</w:t>
            </w:r>
          </w:p>
        </w:tc>
      </w:tr>
      <w:tr w:rsidR="00407692" w:rsidRPr="00B77A2F" w:rsidTr="00407692">
        <w:trPr>
          <w:cantSplit/>
          <w:trHeight w:val="342"/>
        </w:trPr>
        <w:tc>
          <w:tcPr>
            <w:tcW w:w="979" w:type="dxa"/>
          </w:tcPr>
          <w:p w:rsidR="00407692" w:rsidRPr="00B77A2F" w:rsidRDefault="00407692" w:rsidP="00407692">
            <w:pPr>
              <w:spacing w:before="120"/>
              <w:rPr>
                <w:szCs w:val="22"/>
              </w:rPr>
            </w:pPr>
          </w:p>
        </w:tc>
        <w:tc>
          <w:tcPr>
            <w:tcW w:w="6840" w:type="dxa"/>
          </w:tcPr>
          <w:p w:rsidR="00407692" w:rsidRPr="004415BD" w:rsidRDefault="00407692" w:rsidP="00407692">
            <w:pPr>
              <w:pStyle w:val="reference"/>
              <w:ind w:left="11" w:hanging="11"/>
              <w:rPr>
                <w:szCs w:val="24"/>
                <w:highlight w:val="red"/>
              </w:rPr>
            </w:pPr>
            <w:r w:rsidRPr="004415BD">
              <w:rPr>
                <w:szCs w:val="24"/>
              </w:rPr>
              <w:t>Di Paolo, E. A., J. Noble, S. Bullock (2000) Simulation models as opaque thought experiments. Proc. Artificial Live VII. MIT Press. 497-506.</w:t>
            </w:r>
          </w:p>
        </w:tc>
        <w:tc>
          <w:tcPr>
            <w:tcW w:w="1710" w:type="dxa"/>
          </w:tcPr>
          <w:p w:rsidR="00407692" w:rsidRPr="00B77A2F" w:rsidRDefault="00407692" w:rsidP="00407692">
            <w:r>
              <w:t>Background</w:t>
            </w:r>
          </w:p>
        </w:tc>
      </w:tr>
      <w:tr w:rsidR="00407692" w:rsidRPr="00B77A2F" w:rsidTr="00407692">
        <w:trPr>
          <w:cantSplit/>
          <w:trHeight w:val="342"/>
        </w:trPr>
        <w:tc>
          <w:tcPr>
            <w:tcW w:w="979" w:type="dxa"/>
          </w:tcPr>
          <w:p w:rsidR="00407692" w:rsidRPr="00B77A2F" w:rsidRDefault="00407692" w:rsidP="00407692">
            <w:pPr>
              <w:spacing w:before="120"/>
              <w:rPr>
                <w:szCs w:val="22"/>
              </w:rPr>
            </w:pPr>
          </w:p>
        </w:tc>
        <w:tc>
          <w:tcPr>
            <w:tcW w:w="6840" w:type="dxa"/>
          </w:tcPr>
          <w:p w:rsidR="00407692" w:rsidRPr="004415BD" w:rsidDel="002C06A8" w:rsidRDefault="007C4077" w:rsidP="00407692">
            <w:pPr>
              <w:ind w:left="11" w:hanging="11"/>
            </w:pPr>
            <w:hyperlink r:id="rId30" w:history="1">
              <w:r w:rsidR="00407692" w:rsidRPr="004415BD" w:rsidDel="002C06A8">
                <w:rPr>
                  <w:rStyle w:val="Hyperlink"/>
                  <w:szCs w:val="24"/>
                </w:rPr>
                <w:t>http://www.cogs.susx.ac.uk/users/ezequiel/papers.html</w:t>
              </w:r>
            </w:hyperlink>
          </w:p>
          <w:p w:rsidR="00407692" w:rsidRPr="004415BD" w:rsidRDefault="00407692" w:rsidP="00407692">
            <w:pPr>
              <w:ind w:left="11" w:hanging="11"/>
            </w:pPr>
            <w:r w:rsidRPr="004415BD" w:rsidDel="002C06A8">
              <w:t xml:space="preserve">listed under Conference publications </w:t>
            </w:r>
          </w:p>
        </w:tc>
        <w:tc>
          <w:tcPr>
            <w:tcW w:w="1710" w:type="dxa"/>
          </w:tcPr>
          <w:p w:rsidR="00407692" w:rsidRPr="00B77A2F" w:rsidRDefault="00407692" w:rsidP="00407692">
            <w:r>
              <w:t>Background</w:t>
            </w:r>
          </w:p>
        </w:tc>
      </w:tr>
      <w:tr w:rsidR="00407692" w:rsidRPr="00B77A2F" w:rsidTr="00407692">
        <w:trPr>
          <w:cantSplit/>
          <w:trHeight w:val="342"/>
        </w:trPr>
        <w:tc>
          <w:tcPr>
            <w:tcW w:w="979" w:type="dxa"/>
          </w:tcPr>
          <w:p w:rsidR="00407692" w:rsidRPr="00B77A2F" w:rsidRDefault="00407692" w:rsidP="00407692">
            <w:pPr>
              <w:spacing w:before="120"/>
              <w:rPr>
                <w:szCs w:val="22"/>
              </w:rPr>
            </w:pPr>
          </w:p>
        </w:tc>
        <w:tc>
          <w:tcPr>
            <w:tcW w:w="6840" w:type="dxa"/>
          </w:tcPr>
          <w:p w:rsidR="00407692" w:rsidRPr="004415BD" w:rsidDel="002C06A8" w:rsidRDefault="00407692" w:rsidP="00407692">
            <w:pPr>
              <w:pStyle w:val="reference"/>
              <w:ind w:left="11" w:hanging="11"/>
              <w:rPr>
                <w:szCs w:val="24"/>
              </w:rPr>
            </w:pPr>
            <w:r w:rsidRPr="004415BD" w:rsidDel="002C06A8">
              <w:rPr>
                <w:szCs w:val="24"/>
              </w:rPr>
              <w:t xml:space="preserve">Richard Burton and </w:t>
            </w:r>
            <w:proofErr w:type="spellStart"/>
            <w:r w:rsidRPr="004415BD" w:rsidDel="002C06A8">
              <w:rPr>
                <w:szCs w:val="24"/>
              </w:rPr>
              <w:t>Borge</w:t>
            </w:r>
            <w:proofErr w:type="spellEnd"/>
            <w:r w:rsidRPr="004415BD" w:rsidDel="002C06A8">
              <w:rPr>
                <w:szCs w:val="24"/>
              </w:rPr>
              <w:t xml:space="preserve"> </w:t>
            </w:r>
            <w:proofErr w:type="spellStart"/>
            <w:r w:rsidRPr="004415BD" w:rsidDel="002C06A8">
              <w:rPr>
                <w:szCs w:val="24"/>
              </w:rPr>
              <w:t>Obel</w:t>
            </w:r>
            <w:proofErr w:type="spellEnd"/>
            <w:r w:rsidRPr="004415BD" w:rsidDel="002C06A8">
              <w:rPr>
                <w:szCs w:val="24"/>
              </w:rPr>
              <w:t>, 1995, The Validity of Computational Models in Organization Science:  From Model Realism to Purpose of the Model. Computational and Mathematical Organization Theory.  1(1): 57-72.</w:t>
            </w:r>
          </w:p>
        </w:tc>
        <w:tc>
          <w:tcPr>
            <w:tcW w:w="1710" w:type="dxa"/>
          </w:tcPr>
          <w:p w:rsidR="00407692" w:rsidRPr="00B77A2F" w:rsidDel="002C06A8" w:rsidRDefault="00407692" w:rsidP="00407692">
            <w:r>
              <w:t>Background</w:t>
            </w:r>
          </w:p>
        </w:tc>
      </w:tr>
      <w:tr w:rsidR="00407692" w:rsidRPr="00B77A2F" w:rsidTr="00407692">
        <w:trPr>
          <w:cantSplit/>
          <w:trHeight w:val="342"/>
        </w:trPr>
        <w:tc>
          <w:tcPr>
            <w:tcW w:w="979" w:type="dxa"/>
          </w:tcPr>
          <w:p w:rsidR="00407692" w:rsidRPr="00B77A2F" w:rsidRDefault="00407692" w:rsidP="00407692">
            <w:pPr>
              <w:spacing w:before="120"/>
              <w:rPr>
                <w:szCs w:val="22"/>
              </w:rPr>
            </w:pPr>
          </w:p>
        </w:tc>
        <w:tc>
          <w:tcPr>
            <w:tcW w:w="6840" w:type="dxa"/>
          </w:tcPr>
          <w:p w:rsidR="00407692" w:rsidRPr="004415BD" w:rsidRDefault="00407692" w:rsidP="00407692">
            <w:pPr>
              <w:pStyle w:val="reference"/>
              <w:ind w:left="11" w:hanging="11"/>
              <w:rPr>
                <w:szCs w:val="24"/>
              </w:rPr>
            </w:pPr>
            <w:r w:rsidRPr="004415BD" w:rsidDel="002C06A8">
              <w:rPr>
                <w:szCs w:val="24"/>
              </w:rPr>
              <w:t xml:space="preserve">Kathleen M. Carley, 1996, "A Comparison of Artificial and Human Organizations." </w:t>
            </w:r>
            <w:r w:rsidRPr="004415BD" w:rsidDel="002C06A8">
              <w:rPr>
                <w:i/>
                <w:szCs w:val="24"/>
              </w:rPr>
              <w:t>Journal of Economic Behavior and Organization</w:t>
            </w:r>
            <w:r w:rsidRPr="004415BD" w:rsidDel="002C06A8">
              <w:rPr>
                <w:szCs w:val="24"/>
              </w:rPr>
              <w:t>. 31: 175-191.</w:t>
            </w:r>
          </w:p>
        </w:tc>
        <w:tc>
          <w:tcPr>
            <w:tcW w:w="1710" w:type="dxa"/>
          </w:tcPr>
          <w:p w:rsidR="00407692" w:rsidRPr="00B77A2F" w:rsidRDefault="00407692" w:rsidP="00407692">
            <w:r>
              <w:t>Background</w:t>
            </w:r>
          </w:p>
        </w:tc>
      </w:tr>
      <w:tr w:rsidR="00407692" w:rsidRPr="00B77A2F" w:rsidTr="00407692">
        <w:trPr>
          <w:cantSplit/>
        </w:trPr>
        <w:tc>
          <w:tcPr>
            <w:tcW w:w="979" w:type="dxa"/>
          </w:tcPr>
          <w:p w:rsidR="00407692" w:rsidRPr="00B77A2F" w:rsidRDefault="00407692" w:rsidP="00407692">
            <w:pPr>
              <w:spacing w:before="120"/>
              <w:rPr>
                <w:szCs w:val="22"/>
              </w:rPr>
            </w:pPr>
          </w:p>
        </w:tc>
        <w:tc>
          <w:tcPr>
            <w:tcW w:w="6840" w:type="dxa"/>
          </w:tcPr>
          <w:p w:rsidR="00407692" w:rsidRPr="004415BD" w:rsidDel="002C06A8" w:rsidRDefault="00407692" w:rsidP="00407692">
            <w:pPr>
              <w:pStyle w:val="reference"/>
              <w:ind w:left="11" w:hanging="11"/>
              <w:rPr>
                <w:szCs w:val="24"/>
              </w:rPr>
            </w:pPr>
            <w:proofErr w:type="spellStart"/>
            <w:r w:rsidRPr="004415BD" w:rsidDel="002C06A8">
              <w:rPr>
                <w:szCs w:val="24"/>
              </w:rPr>
              <w:t>Osman</w:t>
            </w:r>
            <w:proofErr w:type="spellEnd"/>
            <w:r w:rsidRPr="004415BD" w:rsidDel="002C06A8">
              <w:rPr>
                <w:szCs w:val="24"/>
              </w:rPr>
              <w:t xml:space="preserve"> </w:t>
            </w:r>
            <w:proofErr w:type="spellStart"/>
            <w:r w:rsidRPr="004415BD" w:rsidDel="002C06A8">
              <w:rPr>
                <w:szCs w:val="24"/>
              </w:rPr>
              <w:t>Balci</w:t>
            </w:r>
            <w:proofErr w:type="spellEnd"/>
            <w:r w:rsidRPr="004415BD" w:rsidDel="002C06A8">
              <w:rPr>
                <w:szCs w:val="24"/>
              </w:rPr>
              <w:t xml:space="preserve"> , Robert G. </w:t>
            </w:r>
            <w:proofErr w:type="spellStart"/>
            <w:r w:rsidRPr="004415BD" w:rsidDel="002C06A8">
              <w:rPr>
                <w:szCs w:val="24"/>
              </w:rPr>
              <w:t>Sargent</w:t>
            </w:r>
            <w:proofErr w:type="spellEnd"/>
            <w:r w:rsidRPr="004415BD" w:rsidDel="002C06A8">
              <w:rPr>
                <w:szCs w:val="24"/>
              </w:rPr>
              <w:t>, A methodology for cost-risk analysis in the statistical validation of simulation models, Communications of the ACM, v.24 n.4, p.190-197, April 1981</w:t>
            </w:r>
          </w:p>
          <w:p w:rsidR="00407692" w:rsidRPr="004415BD" w:rsidDel="00263A31" w:rsidRDefault="00407692" w:rsidP="00407692">
            <w:pPr>
              <w:pStyle w:val="reference"/>
              <w:ind w:left="11" w:hanging="11"/>
              <w:rPr>
                <w:szCs w:val="24"/>
              </w:rPr>
            </w:pPr>
          </w:p>
        </w:tc>
        <w:tc>
          <w:tcPr>
            <w:tcW w:w="1710" w:type="dxa"/>
          </w:tcPr>
          <w:p w:rsidR="00407692" w:rsidRPr="00B77A2F" w:rsidRDefault="00407692" w:rsidP="00407692">
            <w:r>
              <w:t>Background</w:t>
            </w:r>
          </w:p>
        </w:tc>
      </w:tr>
      <w:tr w:rsidR="00407692" w:rsidRPr="00B77A2F" w:rsidTr="00407692">
        <w:trPr>
          <w:cantSplit/>
        </w:trPr>
        <w:tc>
          <w:tcPr>
            <w:tcW w:w="979" w:type="dxa"/>
          </w:tcPr>
          <w:p w:rsidR="00407692" w:rsidRPr="00B77A2F" w:rsidRDefault="00407692" w:rsidP="00407692">
            <w:pPr>
              <w:spacing w:before="120"/>
              <w:rPr>
                <w:szCs w:val="22"/>
              </w:rPr>
            </w:pPr>
          </w:p>
        </w:tc>
        <w:tc>
          <w:tcPr>
            <w:tcW w:w="6840" w:type="dxa"/>
          </w:tcPr>
          <w:p w:rsidR="00407692" w:rsidRPr="004415BD" w:rsidRDefault="00407692" w:rsidP="00407692">
            <w:pPr>
              <w:pStyle w:val="reference"/>
              <w:ind w:left="11" w:hanging="11"/>
              <w:rPr>
                <w:szCs w:val="24"/>
              </w:rPr>
            </w:pPr>
            <w:r w:rsidRPr="004415BD" w:rsidDel="002C06A8">
              <w:rPr>
                <w:szCs w:val="24"/>
              </w:rPr>
              <w:t xml:space="preserve">Banks, J., D. Gerstein, and S.P. </w:t>
            </w:r>
            <w:proofErr w:type="spellStart"/>
            <w:r w:rsidRPr="004415BD" w:rsidDel="002C06A8">
              <w:rPr>
                <w:szCs w:val="24"/>
              </w:rPr>
              <w:t>Seares</w:t>
            </w:r>
            <w:proofErr w:type="spellEnd"/>
            <w:r w:rsidRPr="004415BD" w:rsidDel="002C06A8">
              <w:rPr>
                <w:szCs w:val="24"/>
              </w:rPr>
              <w:t xml:space="preserve"> (1987). Modeling Processes, Validation, and Verification of Complex Simulations: A Survey, Methodology and Validation, Simulation Series, Vol. 19, No. 1.</w:t>
            </w:r>
            <w:r>
              <w:rPr>
                <w:szCs w:val="24"/>
              </w:rPr>
              <w:t xml:space="preserve"> </w:t>
            </w:r>
            <w:r w:rsidRPr="004415BD" w:rsidDel="002C06A8">
              <w:rPr>
                <w:szCs w:val="24"/>
              </w:rPr>
              <w:t>The Society for Computer Simulation, pp. 13-18.</w:t>
            </w:r>
          </w:p>
        </w:tc>
        <w:tc>
          <w:tcPr>
            <w:tcW w:w="1710" w:type="dxa"/>
          </w:tcPr>
          <w:p w:rsidR="00407692" w:rsidRPr="00B77A2F" w:rsidRDefault="00407692" w:rsidP="00407692">
            <w:pPr>
              <w:rPr>
                <w:szCs w:val="22"/>
              </w:rPr>
            </w:pPr>
            <w:r>
              <w:t>Background</w:t>
            </w:r>
          </w:p>
        </w:tc>
      </w:tr>
      <w:tr w:rsidR="00407692" w:rsidRPr="00B77A2F" w:rsidTr="00407692">
        <w:trPr>
          <w:cantSplit/>
        </w:trPr>
        <w:tc>
          <w:tcPr>
            <w:tcW w:w="979" w:type="dxa"/>
          </w:tcPr>
          <w:p w:rsidR="00407692" w:rsidRPr="00B77A2F" w:rsidRDefault="00407692" w:rsidP="00407692">
            <w:pPr>
              <w:spacing w:before="120"/>
              <w:rPr>
                <w:szCs w:val="22"/>
              </w:rPr>
            </w:pPr>
          </w:p>
        </w:tc>
        <w:tc>
          <w:tcPr>
            <w:tcW w:w="6840" w:type="dxa"/>
          </w:tcPr>
          <w:p w:rsidR="00407692" w:rsidRPr="004415BD" w:rsidRDefault="00407692" w:rsidP="00407692">
            <w:pPr>
              <w:pStyle w:val="reference"/>
              <w:ind w:left="11" w:hanging="11"/>
              <w:rPr>
                <w:szCs w:val="24"/>
              </w:rPr>
            </w:pPr>
            <w:r w:rsidRPr="004415BD" w:rsidDel="002C06A8">
              <w:rPr>
                <w:szCs w:val="24"/>
              </w:rPr>
              <w:t>1984</w:t>
            </w:r>
            <w:r>
              <w:rPr>
                <w:szCs w:val="24"/>
              </w:rPr>
              <w:t xml:space="preserve"> </w:t>
            </w:r>
            <w:r w:rsidRPr="004415BD" w:rsidDel="002C06A8">
              <w:rPr>
                <w:szCs w:val="24"/>
              </w:rPr>
              <w:t xml:space="preserve">DOD Simulations: Improved Assessment Procedures Would Increase the Credibility of </w:t>
            </w:r>
            <w:proofErr w:type="gramStart"/>
            <w:r w:rsidRPr="004415BD" w:rsidDel="002C06A8">
              <w:rPr>
                <w:szCs w:val="24"/>
              </w:rPr>
              <w:t>Results(</w:t>
            </w:r>
            <w:proofErr w:type="gramEnd"/>
            <w:r w:rsidRPr="004415BD" w:rsidDel="002C06A8">
              <w:rPr>
                <w:szCs w:val="24"/>
              </w:rPr>
              <w:t>1987). United States General Accounting Office, PEMD-88-3.</w:t>
            </w:r>
          </w:p>
        </w:tc>
        <w:tc>
          <w:tcPr>
            <w:tcW w:w="1710" w:type="dxa"/>
          </w:tcPr>
          <w:p w:rsidR="00407692" w:rsidRPr="00B77A2F" w:rsidRDefault="00407692" w:rsidP="00407692">
            <w:pPr>
              <w:rPr>
                <w:szCs w:val="22"/>
              </w:rPr>
            </w:pPr>
            <w:r>
              <w:t>Background</w:t>
            </w:r>
          </w:p>
        </w:tc>
      </w:tr>
      <w:tr w:rsidR="00407692" w:rsidRPr="00B77A2F" w:rsidTr="00407692">
        <w:trPr>
          <w:cantSplit/>
        </w:trPr>
        <w:tc>
          <w:tcPr>
            <w:tcW w:w="979" w:type="dxa"/>
          </w:tcPr>
          <w:p w:rsidR="00407692" w:rsidRPr="00B77A2F" w:rsidRDefault="00407692" w:rsidP="00407692">
            <w:pPr>
              <w:spacing w:before="120"/>
              <w:rPr>
                <w:szCs w:val="22"/>
              </w:rPr>
            </w:pPr>
          </w:p>
        </w:tc>
        <w:tc>
          <w:tcPr>
            <w:tcW w:w="6840" w:type="dxa"/>
          </w:tcPr>
          <w:p w:rsidR="00407692" w:rsidRPr="004415BD" w:rsidRDefault="00407692" w:rsidP="00407692">
            <w:pPr>
              <w:pStyle w:val="reference"/>
              <w:ind w:left="11" w:hanging="11"/>
              <w:rPr>
                <w:szCs w:val="24"/>
              </w:rPr>
            </w:pPr>
            <w:r w:rsidRPr="004415BD" w:rsidDel="002C06A8">
              <w:rPr>
                <w:szCs w:val="24"/>
              </w:rPr>
              <w:t>Bernard P. Zeigler, Theory of Modeling and Simulation, Krieger Publishing Co., Inc., Melbourne, FL, 1984</w:t>
            </w:r>
          </w:p>
        </w:tc>
        <w:tc>
          <w:tcPr>
            <w:tcW w:w="1710" w:type="dxa"/>
          </w:tcPr>
          <w:p w:rsidR="00407692" w:rsidRPr="00B77A2F" w:rsidRDefault="00407692" w:rsidP="00407692">
            <w:pPr>
              <w:rPr>
                <w:szCs w:val="22"/>
              </w:rPr>
            </w:pPr>
            <w:r>
              <w:t>Background</w:t>
            </w:r>
          </w:p>
        </w:tc>
      </w:tr>
      <w:tr w:rsidR="00407692" w:rsidRPr="00B77A2F" w:rsidTr="00407692">
        <w:trPr>
          <w:cantSplit/>
        </w:trPr>
        <w:tc>
          <w:tcPr>
            <w:tcW w:w="979" w:type="dxa"/>
          </w:tcPr>
          <w:p w:rsidR="00407692" w:rsidRPr="00B77A2F" w:rsidRDefault="00407692" w:rsidP="00407692">
            <w:pPr>
              <w:spacing w:before="120"/>
              <w:rPr>
                <w:szCs w:val="22"/>
              </w:rPr>
            </w:pPr>
          </w:p>
        </w:tc>
        <w:tc>
          <w:tcPr>
            <w:tcW w:w="6840" w:type="dxa"/>
          </w:tcPr>
          <w:p w:rsidR="00407692" w:rsidRPr="004415BD" w:rsidRDefault="00407692" w:rsidP="00407692">
            <w:pPr>
              <w:pStyle w:val="reference"/>
              <w:ind w:left="11" w:hanging="11"/>
              <w:rPr>
                <w:szCs w:val="24"/>
              </w:rPr>
            </w:pPr>
            <w:r w:rsidRPr="004415BD" w:rsidDel="002C06A8">
              <w:rPr>
                <w:szCs w:val="24"/>
              </w:rPr>
              <w:t xml:space="preserve">Robert G. </w:t>
            </w:r>
            <w:proofErr w:type="spellStart"/>
            <w:r w:rsidRPr="004415BD" w:rsidDel="002C06A8">
              <w:rPr>
                <w:szCs w:val="24"/>
              </w:rPr>
              <w:t>Sargent</w:t>
            </w:r>
            <w:proofErr w:type="spellEnd"/>
            <w:r w:rsidRPr="004415BD" w:rsidDel="002C06A8">
              <w:rPr>
                <w:szCs w:val="24"/>
              </w:rPr>
              <w:t xml:space="preserve">, Verification, validation, and accreditation: verification, validation, and accreditation of simulation models, Proceedings of the 32nd conference on Winter simulation,  December 10-13, 2000, </w:t>
            </w:r>
            <w:smartTag w:uri="urn:schemas-microsoft-com:office:smarttags" w:element="place">
              <w:smartTag w:uri="urn:schemas-microsoft-com:office:smarttags" w:element="City">
                <w:r w:rsidRPr="004415BD" w:rsidDel="002C06A8">
                  <w:rPr>
                    <w:szCs w:val="24"/>
                  </w:rPr>
                  <w:t>Orlando</w:t>
                </w:r>
              </w:smartTag>
              <w:r w:rsidRPr="004415BD" w:rsidDel="002C06A8">
                <w:rPr>
                  <w:szCs w:val="24"/>
                </w:rPr>
                <w:t xml:space="preserve">, </w:t>
              </w:r>
              <w:smartTag w:uri="urn:schemas-microsoft-com:office:smarttags" w:element="State">
                <w:r w:rsidRPr="004415BD" w:rsidDel="002C06A8">
                  <w:rPr>
                    <w:szCs w:val="24"/>
                  </w:rPr>
                  <w:t>Florida</w:t>
                </w:r>
              </w:smartTag>
            </w:smartTag>
            <w:r w:rsidRPr="004415BD" w:rsidDel="002C06A8">
              <w:rPr>
                <w:szCs w:val="24"/>
              </w:rPr>
              <w:t xml:space="preserve"> (note there is a proceedings each year)</w:t>
            </w:r>
          </w:p>
        </w:tc>
        <w:tc>
          <w:tcPr>
            <w:tcW w:w="1710" w:type="dxa"/>
          </w:tcPr>
          <w:p w:rsidR="00407692" w:rsidRPr="00B77A2F" w:rsidRDefault="00407692" w:rsidP="00407692">
            <w:pPr>
              <w:rPr>
                <w:szCs w:val="22"/>
              </w:rPr>
            </w:pPr>
            <w:r>
              <w:t>Background</w:t>
            </w:r>
          </w:p>
        </w:tc>
      </w:tr>
      <w:tr w:rsidR="00407692" w:rsidRPr="00B77A2F" w:rsidTr="00407692">
        <w:trPr>
          <w:cantSplit/>
        </w:trPr>
        <w:tc>
          <w:tcPr>
            <w:tcW w:w="979" w:type="dxa"/>
          </w:tcPr>
          <w:p w:rsidR="00407692" w:rsidRPr="00B77A2F" w:rsidRDefault="00407692" w:rsidP="00407692">
            <w:pPr>
              <w:spacing w:before="120"/>
              <w:rPr>
                <w:szCs w:val="22"/>
              </w:rPr>
            </w:pPr>
          </w:p>
        </w:tc>
        <w:tc>
          <w:tcPr>
            <w:tcW w:w="6840" w:type="dxa"/>
          </w:tcPr>
          <w:p w:rsidR="00407692" w:rsidRPr="004415BD" w:rsidRDefault="00407692" w:rsidP="00407692">
            <w:pPr>
              <w:pStyle w:val="reference"/>
              <w:ind w:left="11" w:hanging="11"/>
              <w:rPr>
                <w:szCs w:val="24"/>
              </w:rPr>
            </w:pPr>
            <w:proofErr w:type="spellStart"/>
            <w:r w:rsidRPr="004415BD" w:rsidDel="002C06A8">
              <w:rPr>
                <w:szCs w:val="24"/>
              </w:rPr>
              <w:t>Giannanasi</w:t>
            </w:r>
            <w:proofErr w:type="spellEnd"/>
            <w:r w:rsidRPr="004415BD" w:rsidDel="002C06A8">
              <w:rPr>
                <w:szCs w:val="24"/>
              </w:rPr>
              <w:t xml:space="preserve">, F., Lovett, P., and Godwin, A.N., “Enhancing confidence in discrete event simulations”, </w:t>
            </w:r>
            <w:r w:rsidRPr="004415BD" w:rsidDel="002C06A8">
              <w:rPr>
                <w:i/>
                <w:iCs/>
                <w:szCs w:val="24"/>
              </w:rPr>
              <w:t>Computers in Industry</w:t>
            </w:r>
            <w:r w:rsidRPr="004415BD" w:rsidDel="002C06A8">
              <w:rPr>
                <w:szCs w:val="24"/>
              </w:rPr>
              <w:t xml:space="preserve">, </w:t>
            </w:r>
            <w:r w:rsidRPr="004415BD" w:rsidDel="002C06A8">
              <w:rPr>
                <w:i/>
                <w:iCs/>
                <w:szCs w:val="24"/>
              </w:rPr>
              <w:t xml:space="preserve">Vol. 44 </w:t>
            </w:r>
            <w:r w:rsidRPr="004415BD" w:rsidDel="002C06A8">
              <w:rPr>
                <w:szCs w:val="24"/>
              </w:rPr>
              <w:t>(pp 141-157), 2001.</w:t>
            </w:r>
          </w:p>
        </w:tc>
        <w:tc>
          <w:tcPr>
            <w:tcW w:w="1710" w:type="dxa"/>
          </w:tcPr>
          <w:p w:rsidR="00407692" w:rsidRPr="00B77A2F" w:rsidRDefault="00407692" w:rsidP="00407692">
            <w:pPr>
              <w:rPr>
                <w:szCs w:val="22"/>
              </w:rPr>
            </w:pPr>
            <w:r>
              <w:t>Background</w:t>
            </w:r>
          </w:p>
        </w:tc>
      </w:tr>
      <w:tr w:rsidR="00407692" w:rsidRPr="00B77A2F" w:rsidTr="00407692">
        <w:trPr>
          <w:cantSplit/>
        </w:trPr>
        <w:tc>
          <w:tcPr>
            <w:tcW w:w="979" w:type="dxa"/>
          </w:tcPr>
          <w:p w:rsidR="00407692" w:rsidRPr="00B77A2F" w:rsidRDefault="00407692" w:rsidP="00407692">
            <w:pPr>
              <w:spacing w:before="120"/>
              <w:rPr>
                <w:szCs w:val="22"/>
              </w:rPr>
            </w:pPr>
          </w:p>
        </w:tc>
        <w:tc>
          <w:tcPr>
            <w:tcW w:w="6840" w:type="dxa"/>
          </w:tcPr>
          <w:p w:rsidR="00407692" w:rsidRPr="004415BD" w:rsidRDefault="00407692" w:rsidP="00407692">
            <w:pPr>
              <w:pStyle w:val="reference"/>
              <w:ind w:left="11" w:hanging="11"/>
              <w:rPr>
                <w:szCs w:val="24"/>
              </w:rPr>
            </w:pPr>
            <w:proofErr w:type="spellStart"/>
            <w:r w:rsidRPr="004415BD" w:rsidDel="002C06A8">
              <w:rPr>
                <w:szCs w:val="24"/>
              </w:rPr>
              <w:t>Kelton</w:t>
            </w:r>
            <w:proofErr w:type="spellEnd"/>
            <w:r w:rsidRPr="004415BD" w:rsidDel="002C06A8">
              <w:rPr>
                <w:szCs w:val="24"/>
              </w:rPr>
              <w:t xml:space="preserve">, W. David, </w:t>
            </w:r>
            <w:proofErr w:type="spellStart"/>
            <w:r w:rsidRPr="004415BD" w:rsidDel="002C06A8">
              <w:rPr>
                <w:szCs w:val="24"/>
              </w:rPr>
              <w:t>Sadowski</w:t>
            </w:r>
            <w:proofErr w:type="spellEnd"/>
            <w:r w:rsidRPr="004415BD" w:rsidDel="002C06A8">
              <w:rPr>
                <w:szCs w:val="24"/>
              </w:rPr>
              <w:t xml:space="preserve">, Randall W., and </w:t>
            </w:r>
            <w:proofErr w:type="spellStart"/>
            <w:r w:rsidRPr="004415BD" w:rsidDel="002C06A8">
              <w:rPr>
                <w:szCs w:val="24"/>
              </w:rPr>
              <w:t>Sadowski</w:t>
            </w:r>
            <w:proofErr w:type="spellEnd"/>
            <w:r w:rsidRPr="004415BD" w:rsidDel="002C06A8">
              <w:rPr>
                <w:szCs w:val="24"/>
              </w:rPr>
              <w:t>, Deborah A., Simulation with Arena, 2</w:t>
            </w:r>
            <w:r w:rsidRPr="004415BD" w:rsidDel="002C06A8">
              <w:rPr>
                <w:szCs w:val="24"/>
                <w:vertAlign w:val="superscript"/>
              </w:rPr>
              <w:t>nd</w:t>
            </w:r>
            <w:r w:rsidRPr="004415BD" w:rsidDel="002C06A8">
              <w:rPr>
                <w:szCs w:val="24"/>
              </w:rPr>
              <w:t xml:space="preserve"> Ed., WCB McGraw-Hill, 2001. </w:t>
            </w:r>
          </w:p>
        </w:tc>
        <w:tc>
          <w:tcPr>
            <w:tcW w:w="1710" w:type="dxa"/>
          </w:tcPr>
          <w:p w:rsidR="00407692" w:rsidRPr="00B77A2F" w:rsidRDefault="00407692" w:rsidP="00407692">
            <w:pPr>
              <w:rPr>
                <w:szCs w:val="22"/>
              </w:rPr>
            </w:pPr>
            <w:r>
              <w:t>Background</w:t>
            </w:r>
          </w:p>
        </w:tc>
      </w:tr>
      <w:tr w:rsidR="00407692" w:rsidRPr="00B77A2F" w:rsidTr="00407692">
        <w:trPr>
          <w:cantSplit/>
        </w:trPr>
        <w:tc>
          <w:tcPr>
            <w:tcW w:w="979" w:type="dxa"/>
          </w:tcPr>
          <w:p w:rsidR="00407692" w:rsidRPr="00B77A2F" w:rsidRDefault="00407692" w:rsidP="00407692">
            <w:pPr>
              <w:spacing w:before="120"/>
              <w:rPr>
                <w:szCs w:val="22"/>
              </w:rPr>
            </w:pPr>
          </w:p>
        </w:tc>
        <w:tc>
          <w:tcPr>
            <w:tcW w:w="6840" w:type="dxa"/>
          </w:tcPr>
          <w:p w:rsidR="00407692" w:rsidRPr="004415BD" w:rsidRDefault="00407692" w:rsidP="00407692">
            <w:pPr>
              <w:pStyle w:val="reference"/>
              <w:ind w:left="11" w:hanging="11"/>
              <w:rPr>
                <w:i/>
                <w:szCs w:val="24"/>
              </w:rPr>
            </w:pPr>
            <w:r w:rsidRPr="004415BD" w:rsidDel="002C06A8">
              <w:rPr>
                <w:szCs w:val="24"/>
              </w:rPr>
              <w:t xml:space="preserve">Mars, P., Chen, J., and </w:t>
            </w:r>
            <w:proofErr w:type="spellStart"/>
            <w:r w:rsidRPr="004415BD" w:rsidDel="002C06A8">
              <w:rPr>
                <w:szCs w:val="24"/>
              </w:rPr>
              <w:t>Nambiar</w:t>
            </w:r>
            <w:proofErr w:type="spellEnd"/>
            <w:r w:rsidRPr="004415BD" w:rsidDel="002C06A8">
              <w:rPr>
                <w:szCs w:val="24"/>
              </w:rPr>
              <w:t xml:space="preserve">, R. (1996) </w:t>
            </w:r>
            <w:r w:rsidRPr="004415BD" w:rsidDel="002C06A8">
              <w:rPr>
                <w:i/>
                <w:iCs/>
                <w:szCs w:val="24"/>
              </w:rPr>
              <w:t>Learning Algorithms: Theory and Applications in Signal Processing, Control, and Communications</w:t>
            </w:r>
            <w:r w:rsidRPr="004415BD" w:rsidDel="002C06A8">
              <w:rPr>
                <w:szCs w:val="24"/>
              </w:rPr>
              <w:t xml:space="preserve">. </w:t>
            </w:r>
            <w:smartTag w:uri="urn:schemas-microsoft-com:office:smarttags" w:element="place">
              <w:smartTag w:uri="urn:schemas-microsoft-com:office:smarttags" w:element="City">
                <w:r w:rsidRPr="004415BD" w:rsidDel="002C06A8">
                  <w:rPr>
                    <w:szCs w:val="24"/>
                  </w:rPr>
                  <w:t>Baton Rouge</w:t>
                </w:r>
              </w:smartTag>
            </w:smartTag>
            <w:r w:rsidRPr="004415BD" w:rsidDel="002C06A8">
              <w:rPr>
                <w:szCs w:val="24"/>
              </w:rPr>
              <w:t>, CRC Press.</w:t>
            </w:r>
          </w:p>
        </w:tc>
        <w:tc>
          <w:tcPr>
            <w:tcW w:w="1710" w:type="dxa"/>
          </w:tcPr>
          <w:p w:rsidR="00407692" w:rsidRPr="00B77A2F" w:rsidRDefault="00407692" w:rsidP="00407692">
            <w:pPr>
              <w:rPr>
                <w:szCs w:val="22"/>
              </w:rPr>
            </w:pPr>
            <w:r>
              <w:t>Background</w:t>
            </w:r>
          </w:p>
        </w:tc>
      </w:tr>
      <w:tr w:rsidR="00407692" w:rsidRPr="00B77A2F" w:rsidTr="00407692">
        <w:trPr>
          <w:cantSplit/>
        </w:trPr>
        <w:tc>
          <w:tcPr>
            <w:tcW w:w="979" w:type="dxa"/>
          </w:tcPr>
          <w:p w:rsidR="00407692" w:rsidRPr="00B77A2F" w:rsidRDefault="00407692" w:rsidP="00407692">
            <w:pPr>
              <w:spacing w:before="120"/>
              <w:rPr>
                <w:szCs w:val="22"/>
              </w:rPr>
            </w:pPr>
          </w:p>
        </w:tc>
        <w:tc>
          <w:tcPr>
            <w:tcW w:w="6840" w:type="dxa"/>
          </w:tcPr>
          <w:p w:rsidR="00407692" w:rsidRPr="004415BD" w:rsidRDefault="00407692" w:rsidP="00407692">
            <w:pPr>
              <w:pStyle w:val="reference"/>
              <w:ind w:left="11" w:hanging="11"/>
              <w:rPr>
                <w:i/>
                <w:iCs/>
                <w:szCs w:val="24"/>
              </w:rPr>
            </w:pPr>
            <w:proofErr w:type="spellStart"/>
            <w:r w:rsidRPr="004415BD" w:rsidDel="002C06A8">
              <w:rPr>
                <w:szCs w:val="24"/>
              </w:rPr>
              <w:t>Sadoun</w:t>
            </w:r>
            <w:proofErr w:type="spellEnd"/>
            <w:r w:rsidRPr="004415BD" w:rsidDel="002C06A8">
              <w:rPr>
                <w:szCs w:val="24"/>
              </w:rPr>
              <w:t xml:space="preserve">, B. “Applied system simulation: a review study”, </w:t>
            </w:r>
            <w:r w:rsidRPr="004415BD" w:rsidDel="002C06A8">
              <w:rPr>
                <w:i/>
                <w:iCs/>
                <w:szCs w:val="24"/>
              </w:rPr>
              <w:t>Information Sciences</w:t>
            </w:r>
            <w:r w:rsidRPr="004415BD" w:rsidDel="002C06A8">
              <w:rPr>
                <w:szCs w:val="24"/>
              </w:rPr>
              <w:t>, 124, pp 173-192, (2000)</w:t>
            </w:r>
          </w:p>
        </w:tc>
        <w:tc>
          <w:tcPr>
            <w:tcW w:w="1710" w:type="dxa"/>
          </w:tcPr>
          <w:p w:rsidR="00407692" w:rsidRPr="00B77A2F" w:rsidRDefault="00407692" w:rsidP="00407692">
            <w:pPr>
              <w:rPr>
                <w:szCs w:val="22"/>
              </w:rPr>
            </w:pPr>
            <w:r>
              <w:t>Background</w:t>
            </w:r>
          </w:p>
        </w:tc>
      </w:tr>
      <w:tr w:rsidR="00407692" w:rsidRPr="00B77A2F" w:rsidTr="00407692">
        <w:trPr>
          <w:cantSplit/>
        </w:trPr>
        <w:tc>
          <w:tcPr>
            <w:tcW w:w="979" w:type="dxa"/>
          </w:tcPr>
          <w:p w:rsidR="00407692" w:rsidRPr="00B77A2F" w:rsidRDefault="00407692" w:rsidP="00407692">
            <w:pPr>
              <w:spacing w:before="120"/>
              <w:rPr>
                <w:szCs w:val="22"/>
              </w:rPr>
            </w:pPr>
          </w:p>
        </w:tc>
        <w:tc>
          <w:tcPr>
            <w:tcW w:w="6840" w:type="dxa"/>
          </w:tcPr>
          <w:p w:rsidR="00407692" w:rsidRPr="004415BD" w:rsidRDefault="00407692" w:rsidP="00407692">
            <w:pPr>
              <w:pStyle w:val="reference"/>
              <w:ind w:left="11" w:hanging="11"/>
              <w:rPr>
                <w:szCs w:val="24"/>
              </w:rPr>
            </w:pPr>
            <w:proofErr w:type="spellStart"/>
            <w:r w:rsidRPr="004415BD" w:rsidDel="002C06A8">
              <w:rPr>
                <w:szCs w:val="24"/>
              </w:rPr>
              <w:t>Sterman</w:t>
            </w:r>
            <w:proofErr w:type="spellEnd"/>
            <w:r w:rsidRPr="004415BD" w:rsidDel="002C06A8">
              <w:rPr>
                <w:szCs w:val="24"/>
              </w:rPr>
              <w:t>, John D., Business Dynamics: Systems Thinking and Modeling for a Complex World, Irwin McGraw-Hill, 2000.</w:t>
            </w:r>
          </w:p>
        </w:tc>
        <w:tc>
          <w:tcPr>
            <w:tcW w:w="1710" w:type="dxa"/>
          </w:tcPr>
          <w:p w:rsidR="00407692" w:rsidRPr="00B77A2F" w:rsidRDefault="00407692" w:rsidP="00407692">
            <w:pPr>
              <w:rPr>
                <w:szCs w:val="22"/>
              </w:rPr>
            </w:pPr>
            <w:r>
              <w:t>Background</w:t>
            </w:r>
          </w:p>
        </w:tc>
      </w:tr>
      <w:tr w:rsidR="00407692" w:rsidRPr="00B77A2F" w:rsidTr="00407692">
        <w:trPr>
          <w:cantSplit/>
        </w:trPr>
        <w:tc>
          <w:tcPr>
            <w:tcW w:w="979" w:type="dxa"/>
          </w:tcPr>
          <w:p w:rsidR="00407692" w:rsidRPr="00B77A2F" w:rsidRDefault="00407692" w:rsidP="00407692">
            <w:pPr>
              <w:spacing w:before="120"/>
              <w:rPr>
                <w:szCs w:val="22"/>
              </w:rPr>
            </w:pPr>
          </w:p>
        </w:tc>
        <w:tc>
          <w:tcPr>
            <w:tcW w:w="6840" w:type="dxa"/>
          </w:tcPr>
          <w:p w:rsidR="00407692" w:rsidRPr="00BA6774" w:rsidDel="002C06A8" w:rsidRDefault="00407692" w:rsidP="00407692">
            <w:pPr>
              <w:pStyle w:val="reference"/>
              <w:ind w:left="11" w:hanging="11"/>
              <w:rPr>
                <w:szCs w:val="24"/>
              </w:rPr>
            </w:pPr>
            <w:r>
              <w:rPr>
                <w:szCs w:val="24"/>
              </w:rPr>
              <w:t xml:space="preserve">D </w:t>
            </w:r>
            <w:r w:rsidRPr="00BA6774">
              <w:rPr>
                <w:szCs w:val="24"/>
              </w:rPr>
              <w:t>Krackhardt 2000 "Modeling Structures of Organizations." In David R. Ilgen &amp; Charles L. Hulin</w:t>
            </w:r>
            <w:r>
              <w:rPr>
                <w:szCs w:val="24"/>
              </w:rPr>
              <w:t xml:space="preserve"> </w:t>
            </w:r>
            <w:r w:rsidRPr="00BA6774">
              <w:rPr>
                <w:szCs w:val="24"/>
              </w:rPr>
              <w:t xml:space="preserve">&amp; D. R. Ilgen (eds.) Computational Modeling of Behavior in Organizations: The Third Scientific Discipline. </w:t>
            </w:r>
            <w:smartTag w:uri="urn:schemas-microsoft-com:office:smarttags" w:element="place">
              <w:smartTag w:uri="urn:schemas-microsoft-com:office:smarttags" w:element="City">
                <w:r w:rsidRPr="00BA6774">
                  <w:rPr>
                    <w:szCs w:val="24"/>
                  </w:rPr>
                  <w:t>Washington</w:t>
                </w:r>
              </w:smartTag>
              <w:r w:rsidRPr="00BA6774">
                <w:rPr>
                  <w:szCs w:val="24"/>
                </w:rPr>
                <w:t xml:space="preserve">, </w:t>
              </w:r>
              <w:smartTag w:uri="urn:schemas-microsoft-com:office:smarttags" w:element="State">
                <w:r w:rsidRPr="00BA6774">
                  <w:rPr>
                    <w:szCs w:val="24"/>
                  </w:rPr>
                  <w:t>DC</w:t>
                </w:r>
              </w:smartTag>
            </w:smartTag>
            <w:r w:rsidRPr="00BA6774">
              <w:rPr>
                <w:szCs w:val="24"/>
              </w:rPr>
              <w:t>: American Psychological Association.</w:t>
            </w:r>
          </w:p>
        </w:tc>
        <w:tc>
          <w:tcPr>
            <w:tcW w:w="1710" w:type="dxa"/>
          </w:tcPr>
          <w:p w:rsidR="00407692" w:rsidRPr="00B77A2F" w:rsidRDefault="00407692" w:rsidP="00407692">
            <w:pPr>
              <w:rPr>
                <w:szCs w:val="22"/>
              </w:rPr>
            </w:pPr>
            <w:r>
              <w:t>Background</w:t>
            </w:r>
          </w:p>
        </w:tc>
      </w:tr>
      <w:tr w:rsidR="00407692" w:rsidRPr="00B77A2F" w:rsidTr="00407692">
        <w:trPr>
          <w:cantSplit/>
        </w:trPr>
        <w:tc>
          <w:tcPr>
            <w:tcW w:w="979" w:type="dxa"/>
          </w:tcPr>
          <w:p w:rsidR="00407692" w:rsidRPr="00B77A2F" w:rsidRDefault="00407692" w:rsidP="00407692">
            <w:pPr>
              <w:spacing w:before="120"/>
              <w:rPr>
                <w:szCs w:val="22"/>
              </w:rPr>
            </w:pPr>
          </w:p>
        </w:tc>
        <w:tc>
          <w:tcPr>
            <w:tcW w:w="6840" w:type="dxa"/>
          </w:tcPr>
          <w:p w:rsidR="00407692" w:rsidRPr="004415BD" w:rsidRDefault="00407692" w:rsidP="00407692">
            <w:pPr>
              <w:pStyle w:val="reference"/>
              <w:ind w:left="11" w:hanging="11"/>
              <w:rPr>
                <w:szCs w:val="24"/>
              </w:rPr>
            </w:pPr>
            <w:r w:rsidRPr="004415BD" w:rsidDel="002C06A8">
              <w:rPr>
                <w:szCs w:val="24"/>
              </w:rPr>
              <w:t xml:space="preserve">Technology for the US Navy and Marine Corps  Volume 9: </w:t>
            </w:r>
            <w:hyperlink r:id="rId31" w:history="1">
              <w:r w:rsidRPr="004415BD" w:rsidDel="002C06A8">
                <w:rPr>
                  <w:rStyle w:val="Hyperlink"/>
                  <w:szCs w:val="24"/>
                </w:rPr>
                <w:t>http://www.nap.edu/catalog/5869.htm</w:t>
              </w:r>
            </w:hyperlink>
          </w:p>
        </w:tc>
        <w:tc>
          <w:tcPr>
            <w:tcW w:w="1710" w:type="dxa"/>
          </w:tcPr>
          <w:p w:rsidR="00407692" w:rsidRPr="00B77A2F" w:rsidRDefault="00407692" w:rsidP="00407692">
            <w:pPr>
              <w:rPr>
                <w:szCs w:val="22"/>
              </w:rPr>
            </w:pPr>
            <w:r>
              <w:t>Background</w:t>
            </w:r>
          </w:p>
        </w:tc>
      </w:tr>
      <w:tr w:rsidR="00407692" w:rsidRPr="00B77A2F" w:rsidTr="00407692">
        <w:trPr>
          <w:cantSplit/>
        </w:trPr>
        <w:tc>
          <w:tcPr>
            <w:tcW w:w="979" w:type="dxa"/>
          </w:tcPr>
          <w:p w:rsidR="00407692" w:rsidRPr="00B77A2F" w:rsidRDefault="00407692" w:rsidP="00407692">
            <w:pPr>
              <w:spacing w:before="120"/>
              <w:rPr>
                <w:szCs w:val="22"/>
              </w:rPr>
            </w:pPr>
          </w:p>
        </w:tc>
        <w:tc>
          <w:tcPr>
            <w:tcW w:w="6840" w:type="dxa"/>
          </w:tcPr>
          <w:p w:rsidR="00407692" w:rsidRPr="004415BD" w:rsidRDefault="00407692" w:rsidP="00407692">
            <w:pPr>
              <w:pStyle w:val="reference"/>
              <w:ind w:left="11" w:hanging="11"/>
              <w:rPr>
                <w:szCs w:val="24"/>
              </w:rPr>
            </w:pPr>
            <w:r w:rsidRPr="004415BD" w:rsidDel="002C06A8">
              <w:rPr>
                <w:szCs w:val="24"/>
              </w:rPr>
              <w:t xml:space="preserve">Modeling and Simulation in Manufacturing: </w:t>
            </w:r>
            <w:hyperlink r:id="rId32" w:history="1">
              <w:r w:rsidRPr="004415BD" w:rsidDel="002C06A8">
                <w:rPr>
                  <w:rStyle w:val="Hyperlink"/>
                  <w:szCs w:val="24"/>
                </w:rPr>
                <w:t>http://www.nap.edu/catalog/10425.html</w:t>
              </w:r>
            </w:hyperlink>
          </w:p>
        </w:tc>
        <w:tc>
          <w:tcPr>
            <w:tcW w:w="1710" w:type="dxa"/>
          </w:tcPr>
          <w:p w:rsidR="00407692" w:rsidRPr="00B77A2F" w:rsidRDefault="00407692" w:rsidP="00407692">
            <w:pPr>
              <w:rPr>
                <w:szCs w:val="22"/>
              </w:rPr>
            </w:pPr>
            <w:r>
              <w:t>Background</w:t>
            </w:r>
          </w:p>
        </w:tc>
      </w:tr>
      <w:tr w:rsidR="00407692" w:rsidRPr="00B77A2F" w:rsidTr="00407692">
        <w:trPr>
          <w:cantSplit/>
        </w:trPr>
        <w:tc>
          <w:tcPr>
            <w:tcW w:w="979" w:type="dxa"/>
          </w:tcPr>
          <w:p w:rsidR="00407692" w:rsidRPr="00B77A2F" w:rsidRDefault="00407692" w:rsidP="00407692"/>
        </w:tc>
        <w:tc>
          <w:tcPr>
            <w:tcW w:w="6840" w:type="dxa"/>
          </w:tcPr>
          <w:p w:rsidR="00407692" w:rsidRPr="004415BD" w:rsidRDefault="00407692" w:rsidP="00407692">
            <w:pPr>
              <w:pStyle w:val="reference"/>
              <w:ind w:left="11" w:hanging="11"/>
              <w:rPr>
                <w:szCs w:val="24"/>
              </w:rPr>
            </w:pPr>
            <w:proofErr w:type="spellStart"/>
            <w:r w:rsidRPr="004415BD" w:rsidDel="002C06A8">
              <w:rPr>
                <w:szCs w:val="24"/>
              </w:rPr>
              <w:t>GamePipe</w:t>
            </w:r>
            <w:proofErr w:type="spellEnd"/>
            <w:r w:rsidRPr="004415BD" w:rsidDel="002C06A8">
              <w:rPr>
                <w:szCs w:val="24"/>
              </w:rPr>
              <w:t xml:space="preserve"> vision paper:</w:t>
            </w:r>
            <w:r>
              <w:rPr>
                <w:szCs w:val="24"/>
              </w:rPr>
              <w:t xml:space="preserve"> </w:t>
            </w:r>
            <w:hyperlink r:id="rId33" w:history="1">
              <w:r w:rsidRPr="004415BD" w:rsidDel="002C06A8">
                <w:rPr>
                  <w:rStyle w:val="Hyperlink"/>
                  <w:szCs w:val="24"/>
                </w:rPr>
                <w:t>http://gamepipe.isi.edu/pubs/GamePipe9.1.pdf</w:t>
              </w:r>
            </w:hyperlink>
          </w:p>
        </w:tc>
        <w:tc>
          <w:tcPr>
            <w:tcW w:w="1710" w:type="dxa"/>
          </w:tcPr>
          <w:p w:rsidR="00407692" w:rsidRPr="00B77A2F" w:rsidRDefault="00407692" w:rsidP="00407692">
            <w:pPr>
              <w:rPr>
                <w:szCs w:val="22"/>
              </w:rPr>
            </w:pPr>
            <w:r>
              <w:t>Background</w:t>
            </w:r>
          </w:p>
        </w:tc>
      </w:tr>
      <w:tr w:rsidR="00407692" w:rsidRPr="00B77A2F" w:rsidTr="00407692">
        <w:trPr>
          <w:cantSplit/>
        </w:trPr>
        <w:tc>
          <w:tcPr>
            <w:tcW w:w="979" w:type="dxa"/>
          </w:tcPr>
          <w:p w:rsidR="00407692" w:rsidRPr="00B77A2F" w:rsidRDefault="00407692" w:rsidP="00407692"/>
        </w:tc>
        <w:tc>
          <w:tcPr>
            <w:tcW w:w="6840" w:type="dxa"/>
          </w:tcPr>
          <w:p w:rsidR="00407692" w:rsidRPr="004415BD" w:rsidRDefault="00407692" w:rsidP="00407692">
            <w:pPr>
              <w:pStyle w:val="reference"/>
              <w:ind w:left="11" w:hanging="11"/>
              <w:rPr>
                <w:i/>
                <w:szCs w:val="24"/>
              </w:rPr>
            </w:pPr>
          </w:p>
        </w:tc>
        <w:tc>
          <w:tcPr>
            <w:tcW w:w="1710" w:type="dxa"/>
          </w:tcPr>
          <w:p w:rsidR="00407692" w:rsidRPr="00B77A2F" w:rsidRDefault="00407692" w:rsidP="00407692">
            <w:pPr>
              <w:rPr>
                <w:szCs w:val="22"/>
              </w:rPr>
            </w:pPr>
          </w:p>
        </w:tc>
      </w:tr>
      <w:tr w:rsidR="00407692" w:rsidRPr="00B77A2F" w:rsidTr="00407692">
        <w:trPr>
          <w:cantSplit/>
        </w:trPr>
        <w:tc>
          <w:tcPr>
            <w:tcW w:w="979" w:type="dxa"/>
          </w:tcPr>
          <w:p w:rsidR="00407692" w:rsidRPr="00B77A2F" w:rsidRDefault="00407692" w:rsidP="00407692">
            <w:r>
              <w:t>R</w:t>
            </w:r>
            <w:r w:rsidDel="002C06A8">
              <w:t xml:space="preserve"> </w:t>
            </w:r>
            <w:r w:rsidR="00557976">
              <w:t>2/23</w:t>
            </w:r>
          </w:p>
        </w:tc>
        <w:tc>
          <w:tcPr>
            <w:tcW w:w="6840" w:type="dxa"/>
          </w:tcPr>
          <w:p w:rsidR="00407692" w:rsidRPr="00A824C3" w:rsidRDefault="00407692" w:rsidP="00407692">
            <w:pPr>
              <w:pStyle w:val="Normal-Italic"/>
              <w:ind w:left="11" w:hanging="11"/>
              <w:rPr>
                <w:i w:val="0"/>
              </w:rPr>
            </w:pPr>
            <w:r w:rsidRPr="00A824C3" w:rsidDel="002C06A8">
              <w:rPr>
                <w:i w:val="0"/>
              </w:rPr>
              <w:t>La</w:t>
            </w:r>
            <w:r w:rsidRPr="00A824C3">
              <w:rPr>
                <w:i w:val="0"/>
              </w:rPr>
              <w:t>b</w:t>
            </w:r>
          </w:p>
        </w:tc>
        <w:tc>
          <w:tcPr>
            <w:tcW w:w="1710" w:type="dxa"/>
          </w:tcPr>
          <w:p w:rsidR="00407692" w:rsidRPr="00B77A2F" w:rsidRDefault="00407692" w:rsidP="00407692">
            <w:pPr>
              <w:rPr>
                <w:szCs w:val="22"/>
              </w:rPr>
            </w:pPr>
          </w:p>
        </w:tc>
      </w:tr>
    </w:tbl>
    <w:p w:rsidR="00407692" w:rsidRDefault="00407692" w:rsidP="00407692">
      <w:pPr>
        <w:tabs>
          <w:tab w:val="left" w:pos="979"/>
          <w:tab w:val="left" w:pos="7099"/>
        </w:tabs>
        <w:spacing w:before="120"/>
        <w:rPr>
          <w:szCs w:val="22"/>
        </w:rPr>
      </w:pPr>
      <w:r w:rsidDel="002C06A8">
        <w:tab/>
      </w:r>
    </w:p>
    <w:p w:rsidR="00557976" w:rsidRDefault="00557976">
      <w:pPr>
        <w:rPr>
          <w:b/>
          <w:i/>
        </w:rPr>
      </w:pPr>
      <w:r>
        <w:br w:type="page"/>
      </w:r>
    </w:p>
    <w:p w:rsidR="002374A7" w:rsidRPr="00B77A2F" w:rsidRDefault="002374A7" w:rsidP="002374A7">
      <w:pPr>
        <w:pStyle w:val="Heading2"/>
      </w:pPr>
      <w:r>
        <w:lastRenderedPageBreak/>
        <w:t xml:space="preserve">Week 7: Games </w:t>
      </w:r>
    </w:p>
    <w:tbl>
      <w:tblPr>
        <w:tblW w:w="9529" w:type="dxa"/>
        <w:tblLayout w:type="fixed"/>
        <w:tblCellMar>
          <w:left w:w="79" w:type="dxa"/>
          <w:right w:w="79" w:type="dxa"/>
        </w:tblCellMar>
        <w:tblLook w:val="0000"/>
      </w:tblPr>
      <w:tblGrid>
        <w:gridCol w:w="979"/>
        <w:gridCol w:w="6840"/>
        <w:gridCol w:w="1710"/>
      </w:tblGrid>
      <w:tr w:rsidR="002374A7" w:rsidRPr="00B77A2F" w:rsidTr="00894357">
        <w:trPr>
          <w:cantSplit/>
          <w:trHeight w:val="342"/>
        </w:trPr>
        <w:tc>
          <w:tcPr>
            <w:tcW w:w="979" w:type="dxa"/>
            <w:tcBorders>
              <w:top w:val="single" w:sz="4" w:space="0" w:color="auto"/>
            </w:tcBorders>
          </w:tcPr>
          <w:p w:rsidR="002374A7" w:rsidRDefault="002374A7" w:rsidP="00894357">
            <w:r>
              <w:t>M 2/27</w:t>
            </w:r>
          </w:p>
          <w:p w:rsidR="002374A7" w:rsidRDefault="002374A7" w:rsidP="00894357"/>
          <w:p w:rsidR="002374A7" w:rsidDel="002C06A8" w:rsidRDefault="002374A7" w:rsidP="00894357">
            <w:r>
              <w:t>W 2/29</w:t>
            </w:r>
          </w:p>
        </w:tc>
        <w:tc>
          <w:tcPr>
            <w:tcW w:w="6840" w:type="dxa"/>
            <w:tcBorders>
              <w:top w:val="single" w:sz="4" w:space="0" w:color="auto"/>
            </w:tcBorders>
          </w:tcPr>
          <w:p w:rsidR="002374A7" w:rsidRPr="00D356F9" w:rsidRDefault="002374A7" w:rsidP="00894357">
            <w:pPr>
              <w:pStyle w:val="reference"/>
              <w:ind w:left="11" w:hanging="11"/>
              <w:rPr>
                <w:szCs w:val="24"/>
              </w:rPr>
            </w:pPr>
            <w:r w:rsidRPr="00D356F9">
              <w:rPr>
                <w:szCs w:val="24"/>
              </w:rPr>
              <w:t>Il-Chul Moon, Kathleen M. Carley, Mike Schneider, and Oleg Shigiltchoff (2005), Detailed Analysis of Team Movement and Communication Affecting Team Performance in the America s Army Game, Technical report, CMU-ISRI-05-129</w:t>
            </w:r>
            <w:r>
              <w:rPr>
                <w:szCs w:val="24"/>
              </w:rPr>
              <w:t>.</w:t>
            </w:r>
          </w:p>
        </w:tc>
        <w:tc>
          <w:tcPr>
            <w:tcW w:w="1710" w:type="dxa"/>
            <w:tcBorders>
              <w:top w:val="single" w:sz="4" w:space="0" w:color="auto"/>
            </w:tcBorders>
          </w:tcPr>
          <w:p w:rsidR="002374A7" w:rsidRPr="00B77A2F" w:rsidRDefault="002374A7" w:rsidP="00894357"/>
        </w:tc>
      </w:tr>
      <w:tr w:rsidR="002374A7" w:rsidRPr="00B77A2F" w:rsidTr="00894357">
        <w:trPr>
          <w:cantSplit/>
          <w:trHeight w:val="342"/>
        </w:trPr>
        <w:tc>
          <w:tcPr>
            <w:tcW w:w="979" w:type="dxa"/>
          </w:tcPr>
          <w:p w:rsidR="002374A7" w:rsidRPr="00B77A2F" w:rsidRDefault="002374A7" w:rsidP="00894357">
            <w:pPr>
              <w:spacing w:before="120"/>
              <w:rPr>
                <w:szCs w:val="22"/>
              </w:rPr>
            </w:pPr>
          </w:p>
        </w:tc>
        <w:tc>
          <w:tcPr>
            <w:tcW w:w="6840" w:type="dxa"/>
          </w:tcPr>
          <w:p w:rsidR="002374A7" w:rsidRPr="00D356F9" w:rsidRDefault="002374A7" w:rsidP="00894357">
            <w:pPr>
              <w:pStyle w:val="reference"/>
              <w:ind w:left="11" w:hanging="11"/>
              <w:rPr>
                <w:szCs w:val="24"/>
              </w:rPr>
            </w:pPr>
            <w:proofErr w:type="spellStart"/>
            <w:r w:rsidRPr="00D356F9">
              <w:rPr>
                <w:szCs w:val="24"/>
              </w:rPr>
              <w:t>Zyda</w:t>
            </w:r>
            <w:proofErr w:type="spellEnd"/>
            <w:r>
              <w:rPr>
                <w:szCs w:val="24"/>
              </w:rPr>
              <w:t>,</w:t>
            </w:r>
            <w:r w:rsidRPr="00D356F9">
              <w:rPr>
                <w:szCs w:val="24"/>
              </w:rPr>
              <w:t xml:space="preserve"> Michael </w:t>
            </w:r>
            <w:r>
              <w:rPr>
                <w:szCs w:val="24"/>
              </w:rPr>
              <w:t xml:space="preserve">(2004). </w:t>
            </w:r>
            <w:smartTag w:uri="urn:schemas-microsoft-com:office:smarttags" w:element="country-region">
              <w:smartTag w:uri="urn:schemas-microsoft-com:office:smarttags" w:element="place">
                <w:r w:rsidRPr="00D356F9">
                  <w:rPr>
                    <w:szCs w:val="24"/>
                  </w:rPr>
                  <w:t>AMERICA</w:t>
                </w:r>
              </w:smartTag>
            </w:smartTag>
            <w:r w:rsidRPr="00D356F9">
              <w:rPr>
                <w:szCs w:val="24"/>
              </w:rPr>
              <w:t>’S ARMY PC Game Vision and Realization</w:t>
            </w:r>
            <w:r>
              <w:rPr>
                <w:szCs w:val="24"/>
              </w:rPr>
              <w:t xml:space="preserve">. </w:t>
            </w:r>
            <w:smartTag w:uri="urn:schemas-microsoft-com:office:smarttags" w:element="City">
              <w:smartTag w:uri="urn:schemas-microsoft-com:office:smarttags" w:element="place">
                <w:r w:rsidRPr="00D356F9">
                  <w:rPr>
                    <w:szCs w:val="24"/>
                  </w:rPr>
                  <w:t>San Francisco</w:t>
                </w:r>
              </w:smartTag>
            </w:smartTag>
            <w:r w:rsidRPr="00D356F9">
              <w:rPr>
                <w:szCs w:val="24"/>
              </w:rPr>
              <w:t>, January 2004 http://gamepipe.usc.edu/~zyda/pubs/YerbaBuenaAABooklet2004.pdf</w:t>
            </w:r>
          </w:p>
        </w:tc>
        <w:tc>
          <w:tcPr>
            <w:tcW w:w="1710" w:type="dxa"/>
          </w:tcPr>
          <w:p w:rsidR="002374A7" w:rsidRPr="00B77A2F" w:rsidRDefault="002374A7" w:rsidP="00894357"/>
        </w:tc>
      </w:tr>
      <w:tr w:rsidR="002374A7" w:rsidRPr="00B77A2F" w:rsidTr="00894357">
        <w:trPr>
          <w:cantSplit/>
          <w:trHeight w:val="342"/>
        </w:trPr>
        <w:tc>
          <w:tcPr>
            <w:tcW w:w="979" w:type="dxa"/>
          </w:tcPr>
          <w:p w:rsidR="002374A7" w:rsidRPr="00B77A2F" w:rsidRDefault="002374A7" w:rsidP="00894357">
            <w:pPr>
              <w:spacing w:before="120"/>
              <w:rPr>
                <w:szCs w:val="22"/>
              </w:rPr>
            </w:pPr>
          </w:p>
        </w:tc>
        <w:tc>
          <w:tcPr>
            <w:tcW w:w="6840" w:type="dxa"/>
          </w:tcPr>
          <w:p w:rsidR="002374A7" w:rsidRPr="00186304" w:rsidRDefault="002374A7" w:rsidP="00894357">
            <w:pPr>
              <w:pStyle w:val="reference"/>
              <w:ind w:left="0" w:firstLine="0"/>
              <w:rPr>
                <w:szCs w:val="24"/>
              </w:rPr>
            </w:pPr>
            <w:proofErr w:type="spellStart"/>
            <w:r w:rsidRPr="00186304">
              <w:rPr>
                <w:szCs w:val="24"/>
              </w:rPr>
              <w:t>Ducheneaut</w:t>
            </w:r>
            <w:proofErr w:type="spellEnd"/>
            <w:r w:rsidRPr="00186304">
              <w:rPr>
                <w:szCs w:val="24"/>
              </w:rPr>
              <w:t>, N. and Moore, R.J. (2004). "The social side of gaming: a study</w:t>
            </w:r>
            <w:r>
              <w:rPr>
                <w:szCs w:val="24"/>
              </w:rPr>
              <w:t xml:space="preserve"> </w:t>
            </w:r>
            <w:r w:rsidRPr="00186304">
              <w:rPr>
                <w:szCs w:val="24"/>
              </w:rPr>
              <w:t>of interaction patterns in a massively multiplayer online game." In</w:t>
            </w:r>
          </w:p>
          <w:p w:rsidR="002374A7" w:rsidRPr="00186304" w:rsidRDefault="002374A7" w:rsidP="00894357">
            <w:pPr>
              <w:pStyle w:val="reference"/>
              <w:ind w:left="0" w:firstLine="0"/>
              <w:rPr>
                <w:szCs w:val="24"/>
              </w:rPr>
            </w:pPr>
            <w:proofErr w:type="gramStart"/>
            <w:r w:rsidRPr="00186304">
              <w:rPr>
                <w:szCs w:val="24"/>
              </w:rPr>
              <w:t>conference</w:t>
            </w:r>
            <w:proofErr w:type="gramEnd"/>
            <w:r w:rsidRPr="00186304">
              <w:rPr>
                <w:szCs w:val="24"/>
              </w:rPr>
              <w:t xml:space="preserve"> proceedings on computer-supported cooperative work (CSCW 2004)</w:t>
            </w:r>
            <w:r>
              <w:rPr>
                <w:szCs w:val="24"/>
              </w:rPr>
              <w:t xml:space="preserve"> </w:t>
            </w:r>
            <w:r w:rsidRPr="00186304">
              <w:rPr>
                <w:szCs w:val="24"/>
              </w:rPr>
              <w:t xml:space="preserve">(pp. 360-369). November 6-10, 2004, </w:t>
            </w:r>
            <w:smartTag w:uri="urn:schemas-microsoft-com:office:smarttags" w:element="place">
              <w:smartTag w:uri="urn:schemas-microsoft-com:office:smarttags" w:element="City">
                <w:r w:rsidRPr="00186304">
                  <w:rPr>
                    <w:szCs w:val="24"/>
                  </w:rPr>
                  <w:t>Chicago</w:t>
                </w:r>
              </w:smartTag>
              <w:r w:rsidRPr="00186304">
                <w:rPr>
                  <w:szCs w:val="24"/>
                </w:rPr>
                <w:t xml:space="preserve">, </w:t>
              </w:r>
              <w:smartTag w:uri="urn:schemas-microsoft-com:office:smarttags" w:element="State">
                <w:r w:rsidRPr="00186304">
                  <w:rPr>
                    <w:szCs w:val="24"/>
                  </w:rPr>
                  <w:t>IL</w:t>
                </w:r>
              </w:smartTag>
            </w:smartTag>
            <w:r w:rsidRPr="00186304">
              <w:rPr>
                <w:szCs w:val="24"/>
              </w:rPr>
              <w:t>.</w:t>
            </w:r>
          </w:p>
          <w:p w:rsidR="002374A7" w:rsidRPr="00186304" w:rsidRDefault="002374A7" w:rsidP="00894357">
            <w:pPr>
              <w:pStyle w:val="reference"/>
              <w:ind w:left="0" w:firstLine="0"/>
              <w:rPr>
                <w:szCs w:val="24"/>
              </w:rPr>
            </w:pPr>
            <w:r w:rsidRPr="00186304">
              <w:rPr>
                <w:szCs w:val="24"/>
              </w:rPr>
              <w:t>http://www.parc.com/research/publications/details.php?id=5223</w:t>
            </w:r>
          </w:p>
        </w:tc>
        <w:tc>
          <w:tcPr>
            <w:tcW w:w="1710" w:type="dxa"/>
          </w:tcPr>
          <w:p w:rsidR="002374A7" w:rsidRPr="00B77A2F" w:rsidRDefault="002374A7" w:rsidP="00894357"/>
        </w:tc>
      </w:tr>
      <w:tr w:rsidR="002374A7" w:rsidRPr="00B77A2F" w:rsidTr="00894357">
        <w:trPr>
          <w:cantSplit/>
          <w:trHeight w:val="342"/>
        </w:trPr>
        <w:tc>
          <w:tcPr>
            <w:tcW w:w="979" w:type="dxa"/>
          </w:tcPr>
          <w:p w:rsidR="002374A7" w:rsidRPr="00B77A2F" w:rsidRDefault="002374A7" w:rsidP="00894357">
            <w:pPr>
              <w:spacing w:before="120"/>
              <w:rPr>
                <w:szCs w:val="22"/>
              </w:rPr>
            </w:pPr>
          </w:p>
        </w:tc>
        <w:tc>
          <w:tcPr>
            <w:tcW w:w="6840" w:type="dxa"/>
          </w:tcPr>
          <w:p w:rsidR="002374A7" w:rsidRPr="00186304" w:rsidRDefault="002374A7" w:rsidP="00894357">
            <w:pPr>
              <w:pStyle w:val="reference"/>
              <w:ind w:left="0" w:firstLine="0"/>
              <w:rPr>
                <w:szCs w:val="24"/>
              </w:rPr>
            </w:pPr>
            <w:proofErr w:type="spellStart"/>
            <w:r w:rsidRPr="00186304">
              <w:rPr>
                <w:szCs w:val="24"/>
              </w:rPr>
              <w:t>Ducheneaut</w:t>
            </w:r>
            <w:proofErr w:type="spellEnd"/>
            <w:r w:rsidRPr="00186304">
              <w:rPr>
                <w:szCs w:val="24"/>
              </w:rPr>
              <w:t xml:space="preserve">, N., Yee, N., </w:t>
            </w:r>
            <w:proofErr w:type="spellStart"/>
            <w:r w:rsidRPr="00186304">
              <w:rPr>
                <w:szCs w:val="24"/>
              </w:rPr>
              <w:t>Nickell</w:t>
            </w:r>
            <w:proofErr w:type="spellEnd"/>
            <w:r w:rsidRPr="00186304">
              <w:rPr>
                <w:szCs w:val="24"/>
              </w:rPr>
              <w:t>, E., and Moore, R.J. (2007). "The life and</w:t>
            </w:r>
          </w:p>
          <w:p w:rsidR="002374A7" w:rsidRPr="00186304" w:rsidRDefault="002374A7" w:rsidP="00894357">
            <w:pPr>
              <w:pStyle w:val="reference"/>
              <w:ind w:left="0" w:firstLine="0"/>
              <w:rPr>
                <w:szCs w:val="24"/>
              </w:rPr>
            </w:pPr>
            <w:proofErr w:type="gramStart"/>
            <w:r w:rsidRPr="00186304">
              <w:rPr>
                <w:szCs w:val="24"/>
              </w:rPr>
              <w:t>death</w:t>
            </w:r>
            <w:proofErr w:type="gramEnd"/>
            <w:r w:rsidRPr="00186304">
              <w:rPr>
                <w:szCs w:val="24"/>
              </w:rPr>
              <w:t xml:space="preserve"> of online gaming communities: A look at guilds in World of Warcraft."</w:t>
            </w:r>
            <w:r>
              <w:rPr>
                <w:szCs w:val="24"/>
              </w:rPr>
              <w:t xml:space="preserve"> </w:t>
            </w:r>
            <w:r w:rsidRPr="00186304">
              <w:rPr>
                <w:szCs w:val="24"/>
              </w:rPr>
              <w:t>In conference proceedings on human factors in computing systems (CHI 2007)</w:t>
            </w:r>
            <w:r>
              <w:rPr>
                <w:szCs w:val="24"/>
              </w:rPr>
              <w:t xml:space="preserve"> </w:t>
            </w:r>
            <w:r w:rsidRPr="00186304">
              <w:rPr>
                <w:szCs w:val="24"/>
              </w:rPr>
              <w:t xml:space="preserve">(pp. 839-848). April 28-May 3, </w:t>
            </w:r>
            <w:smartTag w:uri="urn:schemas-microsoft-com:office:smarttags" w:element="place">
              <w:smartTag w:uri="urn:schemas-microsoft-com:office:smarttags" w:element="City">
                <w:r w:rsidRPr="00186304">
                  <w:rPr>
                    <w:szCs w:val="24"/>
                  </w:rPr>
                  <w:t>San Jose</w:t>
                </w:r>
              </w:smartTag>
            </w:smartTag>
            <w:r w:rsidRPr="00186304">
              <w:rPr>
                <w:szCs w:val="24"/>
              </w:rPr>
              <w:t xml:space="preserve">, CA. Paper </w:t>
            </w:r>
          </w:p>
          <w:p w:rsidR="002374A7" w:rsidRPr="00186304" w:rsidRDefault="007C4077" w:rsidP="00894357">
            <w:pPr>
              <w:pStyle w:val="reference"/>
              <w:ind w:left="0" w:firstLine="0"/>
              <w:rPr>
                <w:szCs w:val="24"/>
              </w:rPr>
            </w:pPr>
            <w:hyperlink r:id="rId34" w:history="1">
              <w:r w:rsidR="002374A7" w:rsidRPr="003A2A31">
                <w:rPr>
                  <w:rStyle w:val="Hyperlink"/>
                  <w:szCs w:val="24"/>
                </w:rPr>
                <w:t>http://www2.parc.com/csl/members/nicolas/documents/CHI2007-Guilds.pdf</w:t>
              </w:r>
            </w:hyperlink>
          </w:p>
        </w:tc>
        <w:tc>
          <w:tcPr>
            <w:tcW w:w="1710" w:type="dxa"/>
          </w:tcPr>
          <w:p w:rsidR="002374A7" w:rsidRPr="00B77A2F" w:rsidRDefault="002374A7" w:rsidP="00894357"/>
        </w:tc>
      </w:tr>
      <w:tr w:rsidR="002374A7" w:rsidRPr="00B77A2F" w:rsidTr="00894357">
        <w:trPr>
          <w:cantSplit/>
          <w:trHeight w:val="342"/>
        </w:trPr>
        <w:tc>
          <w:tcPr>
            <w:tcW w:w="979" w:type="dxa"/>
          </w:tcPr>
          <w:p w:rsidR="002374A7" w:rsidRPr="00B77A2F" w:rsidRDefault="002374A7" w:rsidP="00894357">
            <w:pPr>
              <w:spacing w:before="120"/>
              <w:rPr>
                <w:szCs w:val="22"/>
              </w:rPr>
            </w:pPr>
          </w:p>
        </w:tc>
        <w:tc>
          <w:tcPr>
            <w:tcW w:w="6840" w:type="dxa"/>
          </w:tcPr>
          <w:p w:rsidR="002374A7" w:rsidRPr="00186304" w:rsidRDefault="002374A7" w:rsidP="00894357">
            <w:pPr>
              <w:pStyle w:val="reference"/>
              <w:ind w:left="0" w:firstLine="0"/>
              <w:rPr>
                <w:szCs w:val="24"/>
              </w:rPr>
            </w:pPr>
            <w:proofErr w:type="spellStart"/>
            <w:r w:rsidRPr="00186304">
              <w:rPr>
                <w:szCs w:val="24"/>
              </w:rPr>
              <w:t>Ducheneaut</w:t>
            </w:r>
            <w:proofErr w:type="spellEnd"/>
            <w:r w:rsidRPr="00186304">
              <w:rPr>
                <w:szCs w:val="24"/>
              </w:rPr>
              <w:t xml:space="preserve">, N., Yee, N., </w:t>
            </w:r>
            <w:proofErr w:type="spellStart"/>
            <w:r w:rsidRPr="00186304">
              <w:rPr>
                <w:szCs w:val="24"/>
              </w:rPr>
              <w:t>Nickell</w:t>
            </w:r>
            <w:proofErr w:type="spellEnd"/>
            <w:r w:rsidRPr="00186304">
              <w:rPr>
                <w:szCs w:val="24"/>
              </w:rPr>
              <w:t>, E., and Moore, R.J. (2006). "Alone</w:t>
            </w:r>
          </w:p>
          <w:p w:rsidR="002374A7" w:rsidRPr="00186304" w:rsidRDefault="002374A7" w:rsidP="00894357">
            <w:pPr>
              <w:pStyle w:val="reference"/>
              <w:ind w:left="0" w:firstLine="0"/>
              <w:rPr>
                <w:szCs w:val="24"/>
              </w:rPr>
            </w:pPr>
            <w:r w:rsidRPr="00186304">
              <w:rPr>
                <w:szCs w:val="24"/>
              </w:rPr>
              <w:t>Together? Exploring the Social Dynamics of Massively Multiplayer Games." In</w:t>
            </w:r>
            <w:r>
              <w:rPr>
                <w:szCs w:val="24"/>
              </w:rPr>
              <w:t xml:space="preserve"> </w:t>
            </w:r>
            <w:r w:rsidRPr="00186304">
              <w:rPr>
                <w:szCs w:val="24"/>
              </w:rPr>
              <w:t xml:space="preserve">conference proceedings on human factors in computing systems (CHI 2006) (pp.407-416). April 22-27, </w:t>
            </w:r>
            <w:smartTag w:uri="urn:schemas-microsoft-com:office:smarttags" w:element="place">
              <w:smartTag w:uri="urn:schemas-microsoft-com:office:smarttags" w:element="City">
                <w:r w:rsidRPr="00186304">
                  <w:rPr>
                    <w:szCs w:val="24"/>
                  </w:rPr>
                  <w:t>Montreal</w:t>
                </w:r>
              </w:smartTag>
              <w:r w:rsidRPr="00186304">
                <w:rPr>
                  <w:szCs w:val="24"/>
                </w:rPr>
                <w:t xml:space="preserve">, </w:t>
              </w:r>
              <w:smartTag w:uri="urn:schemas-microsoft-com:office:smarttags" w:element="country-region">
                <w:r w:rsidRPr="00186304">
                  <w:rPr>
                    <w:szCs w:val="24"/>
                  </w:rPr>
                  <w:t>Canada</w:t>
                </w:r>
              </w:smartTag>
            </w:smartTag>
            <w:r w:rsidRPr="00186304">
              <w:rPr>
                <w:szCs w:val="24"/>
              </w:rPr>
              <w:t>.</w:t>
            </w:r>
          </w:p>
          <w:p w:rsidR="002374A7" w:rsidRPr="00186304" w:rsidRDefault="002374A7" w:rsidP="00894357">
            <w:pPr>
              <w:pStyle w:val="reference"/>
              <w:ind w:left="0" w:firstLine="0"/>
              <w:rPr>
                <w:szCs w:val="24"/>
              </w:rPr>
            </w:pPr>
            <w:r w:rsidRPr="00186304">
              <w:rPr>
                <w:szCs w:val="24"/>
              </w:rPr>
              <w:t>http://www.parc.com/research/publications/details.php?id=5599</w:t>
            </w:r>
          </w:p>
        </w:tc>
        <w:tc>
          <w:tcPr>
            <w:tcW w:w="1710" w:type="dxa"/>
          </w:tcPr>
          <w:p w:rsidR="002374A7" w:rsidRPr="00B77A2F" w:rsidRDefault="002374A7" w:rsidP="00894357"/>
        </w:tc>
      </w:tr>
      <w:tr w:rsidR="002374A7" w:rsidRPr="00B77A2F" w:rsidTr="00894357">
        <w:trPr>
          <w:cantSplit/>
          <w:trHeight w:val="342"/>
        </w:trPr>
        <w:tc>
          <w:tcPr>
            <w:tcW w:w="979" w:type="dxa"/>
          </w:tcPr>
          <w:p w:rsidR="002374A7" w:rsidRPr="00B77A2F" w:rsidRDefault="002374A7" w:rsidP="00894357">
            <w:pPr>
              <w:spacing w:before="120"/>
              <w:rPr>
                <w:szCs w:val="22"/>
              </w:rPr>
            </w:pPr>
          </w:p>
        </w:tc>
        <w:tc>
          <w:tcPr>
            <w:tcW w:w="6840" w:type="dxa"/>
          </w:tcPr>
          <w:p w:rsidR="002374A7" w:rsidRPr="00186304" w:rsidRDefault="002374A7" w:rsidP="00894357">
            <w:pPr>
              <w:pStyle w:val="reference"/>
              <w:ind w:left="0" w:firstLine="0"/>
              <w:rPr>
                <w:szCs w:val="24"/>
              </w:rPr>
            </w:pPr>
            <w:proofErr w:type="spellStart"/>
            <w:r w:rsidRPr="00186304">
              <w:rPr>
                <w:szCs w:val="24"/>
              </w:rPr>
              <w:t>Kollock</w:t>
            </w:r>
            <w:proofErr w:type="spellEnd"/>
            <w:r w:rsidRPr="00186304">
              <w:rPr>
                <w:szCs w:val="24"/>
              </w:rPr>
              <w:t>, Peter, and Marc Smith. 1996. "Managing the Virtual Commons:</w:t>
            </w:r>
          </w:p>
          <w:p w:rsidR="002374A7" w:rsidRPr="00186304" w:rsidRDefault="002374A7" w:rsidP="00894357">
            <w:pPr>
              <w:pStyle w:val="reference"/>
              <w:ind w:left="0" w:firstLine="0"/>
              <w:rPr>
                <w:szCs w:val="24"/>
              </w:rPr>
            </w:pPr>
            <w:r w:rsidRPr="00186304">
              <w:rPr>
                <w:szCs w:val="24"/>
              </w:rPr>
              <w:t>Cooperation and Conflict in Computer Communities."  Pp. 109-128 in</w:t>
            </w:r>
          </w:p>
          <w:p w:rsidR="002374A7" w:rsidRPr="00186304" w:rsidRDefault="002374A7" w:rsidP="00894357">
            <w:pPr>
              <w:pStyle w:val="reference"/>
              <w:ind w:left="0" w:firstLine="0"/>
              <w:rPr>
                <w:szCs w:val="24"/>
              </w:rPr>
            </w:pPr>
            <w:r w:rsidRPr="00186304">
              <w:rPr>
                <w:szCs w:val="24"/>
              </w:rPr>
              <w:t>Computer-Mediated Communication: Linguistic, Social, and Cross-Cultural</w:t>
            </w:r>
            <w:r>
              <w:rPr>
                <w:szCs w:val="24"/>
              </w:rPr>
              <w:t xml:space="preserve"> </w:t>
            </w:r>
            <w:r w:rsidRPr="00186304">
              <w:rPr>
                <w:szCs w:val="24"/>
              </w:rPr>
              <w:t xml:space="preserve">Perspectives, edited by Susan Herring. </w:t>
            </w:r>
            <w:smartTag w:uri="urn:schemas-microsoft-com:office:smarttags" w:element="City">
              <w:smartTag w:uri="urn:schemas-microsoft-com:office:smarttags" w:element="place">
                <w:r w:rsidRPr="00186304">
                  <w:rPr>
                    <w:szCs w:val="24"/>
                  </w:rPr>
                  <w:t>Amsterdam</w:t>
                </w:r>
              </w:smartTag>
            </w:smartTag>
            <w:r w:rsidRPr="00186304">
              <w:rPr>
                <w:szCs w:val="24"/>
              </w:rPr>
              <w:t xml:space="preserve">: John </w:t>
            </w:r>
            <w:proofErr w:type="spellStart"/>
            <w:r w:rsidRPr="00186304">
              <w:rPr>
                <w:szCs w:val="24"/>
              </w:rPr>
              <w:t>Benjamins</w:t>
            </w:r>
            <w:proofErr w:type="spellEnd"/>
            <w:r w:rsidRPr="00186304">
              <w:rPr>
                <w:szCs w:val="24"/>
              </w:rPr>
              <w:t>. http://www.sscnet.ucla.edu/soc/faculty/kollock/papers/vcommons.htm</w:t>
            </w:r>
          </w:p>
        </w:tc>
        <w:tc>
          <w:tcPr>
            <w:tcW w:w="1710" w:type="dxa"/>
          </w:tcPr>
          <w:p w:rsidR="002374A7" w:rsidRPr="00B77A2F" w:rsidRDefault="002374A7" w:rsidP="00894357"/>
        </w:tc>
      </w:tr>
      <w:tr w:rsidR="002374A7" w:rsidRPr="00B77A2F" w:rsidTr="00894357">
        <w:trPr>
          <w:cantSplit/>
          <w:trHeight w:val="342"/>
        </w:trPr>
        <w:tc>
          <w:tcPr>
            <w:tcW w:w="979" w:type="dxa"/>
          </w:tcPr>
          <w:p w:rsidR="002374A7" w:rsidRPr="00B77A2F" w:rsidRDefault="002374A7" w:rsidP="00894357">
            <w:pPr>
              <w:spacing w:before="120"/>
              <w:rPr>
                <w:szCs w:val="22"/>
              </w:rPr>
            </w:pPr>
          </w:p>
        </w:tc>
        <w:tc>
          <w:tcPr>
            <w:tcW w:w="6840" w:type="dxa"/>
          </w:tcPr>
          <w:p w:rsidR="002374A7" w:rsidRPr="00186304" w:rsidRDefault="002374A7" w:rsidP="00894357">
            <w:pPr>
              <w:pStyle w:val="reference"/>
              <w:ind w:left="0" w:firstLine="0"/>
              <w:rPr>
                <w:szCs w:val="24"/>
              </w:rPr>
            </w:pPr>
            <w:proofErr w:type="spellStart"/>
            <w:r w:rsidRPr="00186304">
              <w:rPr>
                <w:szCs w:val="24"/>
              </w:rPr>
              <w:t>Nardi</w:t>
            </w:r>
            <w:proofErr w:type="spellEnd"/>
            <w:r w:rsidRPr="00186304">
              <w:rPr>
                <w:szCs w:val="24"/>
              </w:rPr>
              <w:t>, B. and Harris, J. 2006, Strangers and friends: Collaborative play in</w:t>
            </w:r>
          </w:p>
          <w:p w:rsidR="002374A7" w:rsidRPr="00186304" w:rsidRDefault="002374A7" w:rsidP="00894357">
            <w:pPr>
              <w:pStyle w:val="reference"/>
              <w:ind w:left="0" w:firstLine="0"/>
              <w:rPr>
                <w:szCs w:val="24"/>
              </w:rPr>
            </w:pPr>
            <w:r w:rsidRPr="00186304">
              <w:rPr>
                <w:szCs w:val="24"/>
              </w:rPr>
              <w:t>World of Warcraft, In</w:t>
            </w:r>
            <w:r>
              <w:rPr>
                <w:szCs w:val="24"/>
              </w:rPr>
              <w:t xml:space="preserve"> </w:t>
            </w:r>
            <w:r w:rsidRPr="00186304">
              <w:rPr>
                <w:szCs w:val="24"/>
              </w:rPr>
              <w:t>Proceedings of the Conference on Computer-supported Cooperative Work,</w:t>
            </w:r>
            <w:r>
              <w:rPr>
                <w:szCs w:val="24"/>
              </w:rPr>
              <w:t xml:space="preserve"> </w:t>
            </w:r>
            <w:r w:rsidRPr="00186304">
              <w:rPr>
                <w:szCs w:val="24"/>
              </w:rPr>
              <w:t>pp.149-158</w:t>
            </w:r>
          </w:p>
          <w:p w:rsidR="002374A7" w:rsidRPr="00186304" w:rsidRDefault="002374A7" w:rsidP="00894357">
            <w:pPr>
              <w:pStyle w:val="reference"/>
              <w:ind w:left="0" w:firstLine="0"/>
              <w:rPr>
                <w:szCs w:val="24"/>
              </w:rPr>
            </w:pPr>
            <w:r w:rsidRPr="00186304">
              <w:rPr>
                <w:szCs w:val="24"/>
              </w:rPr>
              <w:t>Paper URL: http://darrouzet-nardi.net/bonnie/pdf/fp199-Nardi.pdf</w:t>
            </w:r>
          </w:p>
        </w:tc>
        <w:tc>
          <w:tcPr>
            <w:tcW w:w="1710" w:type="dxa"/>
          </w:tcPr>
          <w:p w:rsidR="002374A7" w:rsidRPr="00B77A2F" w:rsidRDefault="002374A7" w:rsidP="00894357"/>
        </w:tc>
      </w:tr>
      <w:tr w:rsidR="002374A7" w:rsidRPr="00B77A2F" w:rsidTr="00894357">
        <w:trPr>
          <w:cantSplit/>
          <w:trHeight w:val="342"/>
        </w:trPr>
        <w:tc>
          <w:tcPr>
            <w:tcW w:w="979" w:type="dxa"/>
          </w:tcPr>
          <w:p w:rsidR="002374A7" w:rsidRPr="00B77A2F" w:rsidRDefault="002374A7" w:rsidP="002374A7">
            <w:pPr>
              <w:spacing w:before="120"/>
              <w:rPr>
                <w:szCs w:val="22"/>
              </w:rPr>
            </w:pPr>
            <w:r>
              <w:rPr>
                <w:szCs w:val="22"/>
              </w:rPr>
              <w:t>R 3/1</w:t>
            </w:r>
          </w:p>
        </w:tc>
        <w:tc>
          <w:tcPr>
            <w:tcW w:w="6840" w:type="dxa"/>
            <w:vAlign w:val="bottom"/>
          </w:tcPr>
          <w:p w:rsidR="002374A7" w:rsidRPr="00A824C3" w:rsidRDefault="002374A7" w:rsidP="00894357">
            <w:pPr>
              <w:pStyle w:val="reference"/>
              <w:ind w:left="0" w:firstLine="0"/>
              <w:rPr>
                <w:szCs w:val="24"/>
              </w:rPr>
            </w:pPr>
            <w:r w:rsidRPr="00A824C3">
              <w:rPr>
                <w:szCs w:val="24"/>
              </w:rPr>
              <w:t>Lab</w:t>
            </w:r>
          </w:p>
        </w:tc>
        <w:tc>
          <w:tcPr>
            <w:tcW w:w="1710" w:type="dxa"/>
          </w:tcPr>
          <w:p w:rsidR="002374A7" w:rsidRPr="00B77A2F" w:rsidRDefault="002374A7" w:rsidP="00894357"/>
        </w:tc>
      </w:tr>
    </w:tbl>
    <w:p w:rsidR="002374A7" w:rsidRDefault="002374A7" w:rsidP="002374A7"/>
    <w:p w:rsidR="00B7572C" w:rsidRDefault="00B7572C">
      <w:pPr>
        <w:rPr>
          <w:b/>
          <w:i/>
        </w:rPr>
      </w:pPr>
      <w:r>
        <w:br w:type="page"/>
      </w:r>
    </w:p>
    <w:p w:rsidR="002374A7" w:rsidRDefault="002374A7">
      <w:pPr>
        <w:rPr>
          <w:b/>
          <w:i/>
        </w:rPr>
      </w:pPr>
      <w:r>
        <w:lastRenderedPageBreak/>
        <w:br w:type="page"/>
      </w:r>
    </w:p>
    <w:p w:rsidR="000E3FEB" w:rsidRPr="00B77A2F" w:rsidRDefault="00B7572C" w:rsidP="008216B4">
      <w:pPr>
        <w:pStyle w:val="Heading2"/>
        <w:rPr>
          <w:szCs w:val="22"/>
        </w:rPr>
      </w:pPr>
      <w:r>
        <w:lastRenderedPageBreak/>
        <w:t xml:space="preserve">Week 8: </w:t>
      </w:r>
      <w:r w:rsidR="000E3FEB" w:rsidRPr="00B77A2F">
        <w:t>Optimization and Search Procedures</w:t>
      </w:r>
    </w:p>
    <w:tbl>
      <w:tblPr>
        <w:tblW w:w="9529" w:type="dxa"/>
        <w:tblLayout w:type="fixed"/>
        <w:tblCellMar>
          <w:left w:w="79" w:type="dxa"/>
          <w:right w:w="79" w:type="dxa"/>
        </w:tblCellMar>
        <w:tblLook w:val="0000"/>
      </w:tblPr>
      <w:tblGrid>
        <w:gridCol w:w="979"/>
        <w:gridCol w:w="6750"/>
        <w:gridCol w:w="1800"/>
      </w:tblGrid>
      <w:tr w:rsidR="000E3FEB" w:rsidRPr="00B77A2F" w:rsidTr="00AC5183">
        <w:trPr>
          <w:cantSplit/>
        </w:trPr>
        <w:tc>
          <w:tcPr>
            <w:tcW w:w="979" w:type="dxa"/>
            <w:tcBorders>
              <w:top w:val="single" w:sz="8" w:space="0" w:color="auto"/>
            </w:tcBorders>
          </w:tcPr>
          <w:p w:rsidR="000E3FEB" w:rsidRPr="00B77A2F" w:rsidRDefault="007A339E" w:rsidP="002374A7">
            <w:r>
              <w:t>M</w:t>
            </w:r>
            <w:r w:rsidR="002374A7">
              <w:t xml:space="preserve"> 3/5</w:t>
            </w:r>
          </w:p>
        </w:tc>
        <w:tc>
          <w:tcPr>
            <w:tcW w:w="6750" w:type="dxa"/>
            <w:tcBorders>
              <w:top w:val="single" w:sz="8" w:space="0" w:color="auto"/>
            </w:tcBorders>
          </w:tcPr>
          <w:p w:rsidR="000E3FEB" w:rsidRPr="00F03C0C" w:rsidRDefault="000E3FEB" w:rsidP="00AC5183">
            <w:pPr>
              <w:pStyle w:val="Normal-Italic"/>
              <w:rPr>
                <w:b/>
                <w:bCs/>
                <w:color w:val="009B9B"/>
              </w:rPr>
            </w:pPr>
            <w:r w:rsidRPr="00F03C0C">
              <w:t xml:space="preserve">Due – 1 page description of </w:t>
            </w:r>
            <w:r>
              <w:t xml:space="preserve">proposed </w:t>
            </w:r>
            <w:r w:rsidRPr="00F03C0C">
              <w:t>final project</w:t>
            </w:r>
          </w:p>
        </w:tc>
        <w:tc>
          <w:tcPr>
            <w:tcW w:w="1800" w:type="dxa"/>
          </w:tcPr>
          <w:p w:rsidR="000E3FEB" w:rsidRPr="00B77A2F" w:rsidRDefault="000E3FEB" w:rsidP="00AC5183"/>
        </w:tc>
      </w:tr>
      <w:tr w:rsidR="000E3FEB" w:rsidRPr="00B77A2F" w:rsidTr="00AC5183">
        <w:trPr>
          <w:cantSplit/>
        </w:trPr>
        <w:tc>
          <w:tcPr>
            <w:tcW w:w="979" w:type="dxa"/>
          </w:tcPr>
          <w:p w:rsidR="000E3FEB" w:rsidRPr="00B77A2F" w:rsidRDefault="000E3FEB" w:rsidP="00AC5183"/>
        </w:tc>
        <w:tc>
          <w:tcPr>
            <w:tcW w:w="6750" w:type="dxa"/>
          </w:tcPr>
          <w:p w:rsidR="000E3FEB" w:rsidRPr="00B77A2F" w:rsidRDefault="000E3FEB" w:rsidP="00AC5183">
            <w:pPr>
              <w:pStyle w:val="Normal-Italic"/>
              <w:rPr>
                <w:szCs w:val="22"/>
              </w:rPr>
            </w:pPr>
            <w:r w:rsidRPr="00B77A2F">
              <w:rPr>
                <w:szCs w:val="22"/>
              </w:rPr>
              <w:t>Simulated Annealing</w:t>
            </w:r>
          </w:p>
        </w:tc>
        <w:tc>
          <w:tcPr>
            <w:tcW w:w="1800" w:type="dxa"/>
          </w:tcPr>
          <w:p w:rsidR="000E3FEB" w:rsidRPr="00B77A2F" w:rsidRDefault="000E3FEB" w:rsidP="00AC5183"/>
        </w:tc>
      </w:tr>
      <w:tr w:rsidR="000E3FEB" w:rsidRPr="00B77A2F" w:rsidTr="00AC5183">
        <w:trPr>
          <w:cantSplit/>
        </w:trPr>
        <w:tc>
          <w:tcPr>
            <w:tcW w:w="979" w:type="dxa"/>
          </w:tcPr>
          <w:p w:rsidR="000E3FEB" w:rsidRPr="00B77A2F" w:rsidRDefault="00A824C3" w:rsidP="002374A7">
            <w:r>
              <w:t xml:space="preserve">W </w:t>
            </w:r>
            <w:r w:rsidR="002374A7">
              <w:t>3/7</w:t>
            </w:r>
          </w:p>
        </w:tc>
        <w:tc>
          <w:tcPr>
            <w:tcW w:w="6750" w:type="dxa"/>
          </w:tcPr>
          <w:p w:rsidR="000E3FEB" w:rsidRPr="00B77A2F" w:rsidRDefault="000E3FEB" w:rsidP="00BC18CB">
            <w:pPr>
              <w:pStyle w:val="reference"/>
              <w:ind w:left="0" w:firstLine="0"/>
            </w:pPr>
            <w:r w:rsidRPr="00B77A2F">
              <w:t xml:space="preserve">Kathleen M. Carley &amp; David M. Svoboda, 1996, “Modeling Organizational Adaptation as a Simulated Annealing Process.” </w:t>
            </w:r>
            <w:r w:rsidRPr="00B77A2F">
              <w:rPr>
                <w:i/>
              </w:rPr>
              <w:t>Sociological Methods and Research</w:t>
            </w:r>
            <w:r w:rsidRPr="00B77A2F">
              <w:t>, 25(1): 138-168.</w:t>
            </w:r>
          </w:p>
        </w:tc>
        <w:tc>
          <w:tcPr>
            <w:tcW w:w="1800" w:type="dxa"/>
          </w:tcPr>
          <w:p w:rsidR="000E3FEB" w:rsidRPr="00B77A2F" w:rsidRDefault="008216B4" w:rsidP="00AC5183">
            <w:r>
              <w:t>Required</w:t>
            </w:r>
          </w:p>
        </w:tc>
      </w:tr>
      <w:tr w:rsidR="000E3FEB" w:rsidRPr="00B77A2F" w:rsidTr="00AC5183">
        <w:trPr>
          <w:cantSplit/>
        </w:trPr>
        <w:tc>
          <w:tcPr>
            <w:tcW w:w="979" w:type="dxa"/>
          </w:tcPr>
          <w:p w:rsidR="000E3FEB" w:rsidRPr="00B77A2F" w:rsidRDefault="000E3FEB" w:rsidP="00AC5183"/>
        </w:tc>
        <w:tc>
          <w:tcPr>
            <w:tcW w:w="6750" w:type="dxa"/>
          </w:tcPr>
          <w:p w:rsidR="000E3FEB" w:rsidRPr="00B77A2F" w:rsidRDefault="000E3FEB" w:rsidP="00BC18CB">
            <w:pPr>
              <w:pStyle w:val="reference"/>
              <w:ind w:left="0" w:firstLine="0"/>
            </w:pPr>
            <w:r w:rsidRPr="00B77A2F">
              <w:t xml:space="preserve">Kirkpatrick, S., C.D. </w:t>
            </w:r>
            <w:proofErr w:type="spellStart"/>
            <w:r w:rsidRPr="00B77A2F">
              <w:t>Gelatt</w:t>
            </w:r>
            <w:proofErr w:type="spellEnd"/>
            <w:r w:rsidRPr="00B77A2F">
              <w:t xml:space="preserve"> and M.P. </w:t>
            </w:r>
            <w:proofErr w:type="spellStart"/>
            <w:r w:rsidRPr="00B77A2F">
              <w:t>Vecchi</w:t>
            </w:r>
            <w:proofErr w:type="spellEnd"/>
            <w:r w:rsidRPr="00B77A2F">
              <w:t xml:space="preserve">. 1983.   “Optimization by Simulated Annealing.” </w:t>
            </w:r>
            <w:r w:rsidRPr="00B77A2F">
              <w:rPr>
                <w:i/>
              </w:rPr>
              <w:t>Science</w:t>
            </w:r>
            <w:r w:rsidRPr="00B77A2F">
              <w:t xml:space="preserve"> 220(4598):  671-680.</w:t>
            </w:r>
          </w:p>
        </w:tc>
        <w:tc>
          <w:tcPr>
            <w:tcW w:w="1800" w:type="dxa"/>
          </w:tcPr>
          <w:p w:rsidR="000E3FEB" w:rsidRPr="00B77A2F" w:rsidRDefault="008216B4" w:rsidP="00AC5183">
            <w:r>
              <w:t>Required</w:t>
            </w:r>
          </w:p>
        </w:tc>
      </w:tr>
      <w:tr w:rsidR="000E3FEB" w:rsidRPr="00B77A2F" w:rsidTr="00AC5183">
        <w:trPr>
          <w:cantSplit/>
        </w:trPr>
        <w:tc>
          <w:tcPr>
            <w:tcW w:w="979" w:type="dxa"/>
          </w:tcPr>
          <w:p w:rsidR="000E3FEB" w:rsidRPr="00B77A2F" w:rsidRDefault="000E3FEB" w:rsidP="00AC5183"/>
        </w:tc>
        <w:tc>
          <w:tcPr>
            <w:tcW w:w="6750" w:type="dxa"/>
          </w:tcPr>
          <w:p w:rsidR="000E3FEB" w:rsidRPr="00B77A2F" w:rsidRDefault="000E3FEB" w:rsidP="00BC18CB">
            <w:pPr>
              <w:pStyle w:val="reference"/>
              <w:ind w:left="0" w:firstLine="0"/>
            </w:pPr>
            <w:r w:rsidRPr="00B77A2F">
              <w:t xml:space="preserve">Holland, John H.  1992.  Genetic Algorithms, </w:t>
            </w:r>
            <w:r w:rsidRPr="00B77A2F">
              <w:rPr>
                <w:i/>
              </w:rPr>
              <w:t xml:space="preserve">Scientific American </w:t>
            </w:r>
            <w:r w:rsidRPr="00B77A2F">
              <w:t>267 (July): 66-72.</w:t>
            </w:r>
          </w:p>
        </w:tc>
        <w:tc>
          <w:tcPr>
            <w:tcW w:w="1800" w:type="dxa"/>
          </w:tcPr>
          <w:p w:rsidR="000E3FEB" w:rsidRPr="00B77A2F" w:rsidRDefault="008216B4" w:rsidP="00AC5183">
            <w:r>
              <w:t>Required</w:t>
            </w:r>
          </w:p>
        </w:tc>
      </w:tr>
      <w:tr w:rsidR="000E3FEB" w:rsidRPr="00B77A2F" w:rsidTr="00AC5183">
        <w:trPr>
          <w:cantSplit/>
        </w:trPr>
        <w:tc>
          <w:tcPr>
            <w:tcW w:w="979" w:type="dxa"/>
          </w:tcPr>
          <w:p w:rsidR="000E3FEB" w:rsidRPr="00B77A2F" w:rsidRDefault="000E3FEB" w:rsidP="00AC5183"/>
        </w:tc>
        <w:tc>
          <w:tcPr>
            <w:tcW w:w="6750" w:type="dxa"/>
          </w:tcPr>
          <w:p w:rsidR="000E3FEB" w:rsidRPr="00BC18CB" w:rsidRDefault="00BC18CB" w:rsidP="00BC18CB">
            <w:pPr>
              <w:spacing w:before="120"/>
              <w:rPr>
                <w:szCs w:val="22"/>
              </w:rPr>
            </w:pPr>
            <w:proofErr w:type="spellStart"/>
            <w:r w:rsidRPr="00BC18CB">
              <w:rPr>
                <w:szCs w:val="22"/>
              </w:rPr>
              <w:t>Chattoe</w:t>
            </w:r>
            <w:proofErr w:type="spellEnd"/>
            <w:r w:rsidRPr="00BC18CB">
              <w:rPr>
                <w:szCs w:val="22"/>
              </w:rPr>
              <w:t>, Edmund (1998). Just How (Un</w:t>
            </w:r>
            <w:proofErr w:type="gramStart"/>
            <w:r w:rsidRPr="00BC18CB">
              <w:rPr>
                <w:szCs w:val="22"/>
              </w:rPr>
              <w:t>)realistic</w:t>
            </w:r>
            <w:proofErr w:type="gramEnd"/>
            <w:r w:rsidRPr="00BC18CB">
              <w:rPr>
                <w:szCs w:val="22"/>
              </w:rPr>
              <w:t xml:space="preserve"> are Evolutionary Algorithms as Representations of Social Processes? Journal of Artificial Societies and Social Simulation 1:3 (1998).</w:t>
            </w:r>
          </w:p>
        </w:tc>
        <w:tc>
          <w:tcPr>
            <w:tcW w:w="1800" w:type="dxa"/>
          </w:tcPr>
          <w:p w:rsidR="000E3FEB" w:rsidRPr="00B77A2F" w:rsidRDefault="008216B4" w:rsidP="00AC5183">
            <w:r>
              <w:t>Required</w:t>
            </w:r>
          </w:p>
        </w:tc>
      </w:tr>
      <w:tr w:rsidR="00BC18CB" w:rsidRPr="00B77A2F" w:rsidTr="00AC5183">
        <w:trPr>
          <w:cantSplit/>
        </w:trPr>
        <w:tc>
          <w:tcPr>
            <w:tcW w:w="979" w:type="dxa"/>
          </w:tcPr>
          <w:p w:rsidR="00BC18CB" w:rsidRPr="00B77A2F" w:rsidRDefault="00BC18CB" w:rsidP="00AC5183"/>
        </w:tc>
        <w:tc>
          <w:tcPr>
            <w:tcW w:w="6750" w:type="dxa"/>
          </w:tcPr>
          <w:p w:rsidR="00BC18CB" w:rsidRPr="00BC18CB" w:rsidRDefault="00BC18CB" w:rsidP="00BC18CB">
            <w:pPr>
              <w:pStyle w:val="reference"/>
              <w:ind w:left="0" w:firstLine="0"/>
            </w:pPr>
            <w:proofErr w:type="spellStart"/>
            <w:r w:rsidRPr="00BC18CB">
              <w:t>Narzisi</w:t>
            </w:r>
            <w:proofErr w:type="spellEnd"/>
            <w:r w:rsidRPr="00BC18CB">
              <w:t xml:space="preserve"> G., Mysore V. and </w:t>
            </w:r>
            <w:proofErr w:type="spellStart"/>
            <w:r w:rsidRPr="00BC18CB">
              <w:t>Mishra</w:t>
            </w:r>
            <w:proofErr w:type="spellEnd"/>
            <w:r w:rsidRPr="00BC18CB">
              <w:t xml:space="preserve"> B. Multi-Objective Evolutionary Optimization of Agent Based Models: an application to emergency response planning. The IASTED International Conference on Computational Intelligence (CI 2006), Proceedings by ACTA Press, pp. 224-230, November 20-22, 2006 </w:t>
            </w:r>
            <w:smartTag w:uri="urn:schemas-microsoft-com:office:smarttags" w:element="place">
              <w:smartTag w:uri="urn:schemas-microsoft-com:office:smarttags" w:element="City">
                <w:r w:rsidRPr="00BC18CB">
                  <w:t>San Francisco</w:t>
                </w:r>
              </w:smartTag>
              <w:r w:rsidRPr="00BC18CB">
                <w:t xml:space="preserve">, </w:t>
              </w:r>
              <w:smartTag w:uri="urn:schemas-microsoft-com:office:smarttags" w:element="State">
                <w:r w:rsidRPr="00BC18CB">
                  <w:t>California</w:t>
                </w:r>
              </w:smartTag>
              <w:r w:rsidRPr="00BC18CB">
                <w:t xml:space="preserve">, </w:t>
              </w:r>
              <w:smartTag w:uri="urn:schemas-microsoft-com:office:smarttags" w:element="country-region">
                <w:r w:rsidRPr="00BC18CB">
                  <w:t>USA</w:t>
                </w:r>
              </w:smartTag>
            </w:smartTag>
          </w:p>
        </w:tc>
        <w:tc>
          <w:tcPr>
            <w:tcW w:w="1800" w:type="dxa"/>
          </w:tcPr>
          <w:p w:rsidR="00BC18CB" w:rsidRPr="00B77A2F" w:rsidRDefault="008216B4" w:rsidP="009D40B0">
            <w:r>
              <w:t>Required</w:t>
            </w:r>
          </w:p>
        </w:tc>
      </w:tr>
      <w:tr w:rsidR="00BC18CB" w:rsidRPr="00B77A2F" w:rsidTr="00AC5183">
        <w:trPr>
          <w:cantSplit/>
        </w:trPr>
        <w:tc>
          <w:tcPr>
            <w:tcW w:w="979" w:type="dxa"/>
          </w:tcPr>
          <w:p w:rsidR="00BC18CB" w:rsidRPr="00B77A2F" w:rsidRDefault="00BC18CB" w:rsidP="009D40B0"/>
        </w:tc>
        <w:tc>
          <w:tcPr>
            <w:tcW w:w="6750" w:type="dxa"/>
          </w:tcPr>
          <w:p w:rsidR="00BC18CB" w:rsidRPr="00B77A2F" w:rsidRDefault="00BC18CB" w:rsidP="009D40B0">
            <w:pPr>
              <w:rPr>
                <w:b/>
              </w:rPr>
            </w:pPr>
            <w:r w:rsidRPr="00B77A2F" w:rsidDel="002C06A8">
              <w:t>OrgAhead - Kathleen Carley, OrgAhead overview slides.</w:t>
            </w:r>
          </w:p>
        </w:tc>
        <w:tc>
          <w:tcPr>
            <w:tcW w:w="1800" w:type="dxa"/>
          </w:tcPr>
          <w:p w:rsidR="00BC18CB" w:rsidRPr="00B77A2F" w:rsidRDefault="008216B4" w:rsidP="009D40B0">
            <w:r>
              <w:t>Required</w:t>
            </w:r>
          </w:p>
        </w:tc>
      </w:tr>
      <w:tr w:rsidR="00BC18CB" w:rsidRPr="00B77A2F" w:rsidTr="00AC5183">
        <w:trPr>
          <w:cantSplit/>
        </w:trPr>
        <w:tc>
          <w:tcPr>
            <w:tcW w:w="979" w:type="dxa"/>
          </w:tcPr>
          <w:p w:rsidR="00BC18CB" w:rsidRPr="00B77A2F" w:rsidRDefault="00BC18CB" w:rsidP="00AC5183"/>
        </w:tc>
        <w:tc>
          <w:tcPr>
            <w:tcW w:w="6750" w:type="dxa"/>
          </w:tcPr>
          <w:p w:rsidR="00BC18CB" w:rsidRPr="00BC18CB" w:rsidRDefault="00BC18CB" w:rsidP="00BC18CB">
            <w:pPr>
              <w:pStyle w:val="reference"/>
              <w:ind w:left="0" w:firstLine="0"/>
            </w:pPr>
            <w:r w:rsidRPr="00BC18CB">
              <w:t xml:space="preserve">N. Metropolis, A.W. </w:t>
            </w:r>
            <w:proofErr w:type="spellStart"/>
            <w:r w:rsidRPr="00BC18CB">
              <w:t>Rosenbluth</w:t>
            </w:r>
            <w:proofErr w:type="spellEnd"/>
            <w:r w:rsidRPr="00BC18CB">
              <w:t xml:space="preserve">, M.N. </w:t>
            </w:r>
            <w:proofErr w:type="spellStart"/>
            <w:r w:rsidRPr="00BC18CB">
              <w:t>Rosenbluth</w:t>
            </w:r>
            <w:proofErr w:type="spellEnd"/>
            <w:r w:rsidRPr="00BC18CB">
              <w:t>, A.H. Teller, and E. Teller. "Equations of State Calculations by Fast Computing Machines". Journal of Chemical Physics, 21(6):1087-1092, 1953.</w:t>
            </w:r>
          </w:p>
        </w:tc>
        <w:tc>
          <w:tcPr>
            <w:tcW w:w="1800" w:type="dxa"/>
          </w:tcPr>
          <w:p w:rsidR="00BC18CB" w:rsidRPr="00B77A2F" w:rsidRDefault="008216B4" w:rsidP="009D40B0">
            <w:r>
              <w:t>Background</w:t>
            </w:r>
          </w:p>
        </w:tc>
      </w:tr>
      <w:tr w:rsidR="00BC18CB" w:rsidRPr="00B77A2F" w:rsidTr="00AC5183">
        <w:trPr>
          <w:cantSplit/>
        </w:trPr>
        <w:tc>
          <w:tcPr>
            <w:tcW w:w="979" w:type="dxa"/>
          </w:tcPr>
          <w:p w:rsidR="00BC18CB" w:rsidRPr="00B77A2F" w:rsidRDefault="00BC18CB" w:rsidP="00AC5183"/>
        </w:tc>
        <w:tc>
          <w:tcPr>
            <w:tcW w:w="6750" w:type="dxa"/>
          </w:tcPr>
          <w:p w:rsidR="00BC18CB" w:rsidRPr="00BC18CB" w:rsidRDefault="00BC18CB" w:rsidP="00BC18CB">
            <w:pPr>
              <w:pStyle w:val="reference"/>
              <w:ind w:left="0" w:firstLine="0"/>
            </w:pPr>
            <w:r w:rsidRPr="00BC18CB">
              <w:t xml:space="preserve">A. Das and B. K. </w:t>
            </w:r>
            <w:proofErr w:type="spellStart"/>
            <w:r w:rsidRPr="00BC18CB">
              <w:t>Chakrabarti</w:t>
            </w:r>
            <w:proofErr w:type="spellEnd"/>
            <w:r w:rsidRPr="00BC18CB">
              <w:t xml:space="preserve"> (Eds.), Quantum Annealing and Related Optimization Methods. Lecture Note in Physics, Vol. 679, Springer, </w:t>
            </w:r>
            <w:smartTag w:uri="urn:schemas-microsoft-com:office:smarttags" w:element="City">
              <w:smartTag w:uri="urn:schemas-microsoft-com:office:smarttags" w:element="place">
                <w:r w:rsidRPr="00BC18CB">
                  <w:t>Heidelberg</w:t>
                </w:r>
              </w:smartTag>
            </w:smartTag>
            <w:r w:rsidRPr="00BC18CB">
              <w:t xml:space="preserve"> (2005)</w:t>
            </w:r>
          </w:p>
        </w:tc>
        <w:tc>
          <w:tcPr>
            <w:tcW w:w="1800" w:type="dxa"/>
          </w:tcPr>
          <w:p w:rsidR="00BC18CB" w:rsidRPr="00B77A2F" w:rsidRDefault="008216B4" w:rsidP="009D40B0">
            <w:r>
              <w:t>Background</w:t>
            </w:r>
          </w:p>
        </w:tc>
      </w:tr>
      <w:tr w:rsidR="00BC18CB" w:rsidRPr="00B77A2F" w:rsidTr="00AC5183">
        <w:trPr>
          <w:cantSplit/>
        </w:trPr>
        <w:tc>
          <w:tcPr>
            <w:tcW w:w="979" w:type="dxa"/>
          </w:tcPr>
          <w:p w:rsidR="00BC18CB" w:rsidRPr="00B77A2F" w:rsidRDefault="00BC18CB" w:rsidP="00AC5183"/>
        </w:tc>
        <w:tc>
          <w:tcPr>
            <w:tcW w:w="6750" w:type="dxa"/>
          </w:tcPr>
          <w:p w:rsidR="00BC18CB" w:rsidRPr="00BC18CB" w:rsidRDefault="00BC18CB" w:rsidP="00BC18CB">
            <w:pPr>
              <w:pStyle w:val="reference"/>
              <w:tabs>
                <w:tab w:val="left" w:pos="1560"/>
              </w:tabs>
              <w:ind w:left="0" w:firstLine="0"/>
            </w:pPr>
            <w:r w:rsidRPr="00BC18CB">
              <w:t>E. Weinberger, Correlated and Uncorrelated Fitness Landscapes and How to Tell the Difference, Biological Cybernetics, 63, No. 5, 325-336 (1990).</w:t>
            </w:r>
          </w:p>
        </w:tc>
        <w:tc>
          <w:tcPr>
            <w:tcW w:w="1800" w:type="dxa"/>
          </w:tcPr>
          <w:p w:rsidR="00BC18CB" w:rsidRPr="00B77A2F" w:rsidRDefault="008216B4" w:rsidP="009D40B0">
            <w:r>
              <w:t>Background</w:t>
            </w:r>
          </w:p>
        </w:tc>
      </w:tr>
      <w:tr w:rsidR="00BC18CB" w:rsidRPr="00B77A2F" w:rsidTr="00AC5183">
        <w:trPr>
          <w:cantSplit/>
        </w:trPr>
        <w:tc>
          <w:tcPr>
            <w:tcW w:w="979" w:type="dxa"/>
          </w:tcPr>
          <w:p w:rsidR="00BC18CB" w:rsidRPr="00B77A2F" w:rsidRDefault="00BC18CB" w:rsidP="00AC5183"/>
        </w:tc>
        <w:tc>
          <w:tcPr>
            <w:tcW w:w="6750" w:type="dxa"/>
          </w:tcPr>
          <w:p w:rsidR="00BC18CB" w:rsidRPr="00BC18CB" w:rsidRDefault="00BC18CB" w:rsidP="00BC18CB">
            <w:pPr>
              <w:pStyle w:val="reference"/>
              <w:ind w:left="0" w:firstLine="0"/>
            </w:pPr>
            <w:r w:rsidRPr="00BC18CB">
              <w:t xml:space="preserve">V. </w:t>
            </w:r>
            <w:proofErr w:type="spellStart"/>
            <w:r w:rsidRPr="00BC18CB">
              <w:t>Cerny</w:t>
            </w:r>
            <w:proofErr w:type="spellEnd"/>
            <w:r w:rsidRPr="00BC18CB">
              <w:t xml:space="preserve">, A </w:t>
            </w:r>
            <w:proofErr w:type="spellStart"/>
            <w:r w:rsidRPr="00BC18CB">
              <w:t>thermodynamical</w:t>
            </w:r>
            <w:proofErr w:type="spellEnd"/>
            <w:r w:rsidRPr="00BC18CB">
              <w:t xml:space="preserve"> approach to the traveling salesman problem: an efficient simulation algorithm. Journal of Optimization Theory and Applications, 45:41-51, 1985</w:t>
            </w:r>
          </w:p>
        </w:tc>
        <w:tc>
          <w:tcPr>
            <w:tcW w:w="1800" w:type="dxa"/>
          </w:tcPr>
          <w:p w:rsidR="00BC18CB" w:rsidRPr="00B77A2F" w:rsidRDefault="008216B4" w:rsidP="009D40B0">
            <w:r>
              <w:t>Background</w:t>
            </w:r>
          </w:p>
        </w:tc>
      </w:tr>
      <w:tr w:rsidR="00BC18CB" w:rsidRPr="00B77A2F" w:rsidTr="00AC5183">
        <w:trPr>
          <w:cantSplit/>
        </w:trPr>
        <w:tc>
          <w:tcPr>
            <w:tcW w:w="979" w:type="dxa"/>
          </w:tcPr>
          <w:p w:rsidR="00BC18CB" w:rsidRPr="00B77A2F" w:rsidRDefault="00BC18CB" w:rsidP="00AC5183"/>
        </w:tc>
        <w:tc>
          <w:tcPr>
            <w:tcW w:w="6750" w:type="dxa"/>
          </w:tcPr>
          <w:p w:rsidR="00BC18CB" w:rsidRPr="00B77A2F" w:rsidRDefault="00BC18CB" w:rsidP="00BC18CB">
            <w:pPr>
              <w:pStyle w:val="reference"/>
              <w:ind w:left="0" w:firstLine="0"/>
              <w:rPr>
                <w:b/>
              </w:rPr>
            </w:pPr>
            <w:r w:rsidRPr="00B77A2F">
              <w:t>Axelrod, 1987, "The evolution of strategies in the Iterated Prisoner's Dilemma."  Pp. 32-41 in Lawrence Davis (</w:t>
            </w:r>
            <w:proofErr w:type="spellStart"/>
            <w:r w:rsidRPr="00B77A2F">
              <w:t>ed</w:t>
            </w:r>
            <w:proofErr w:type="spellEnd"/>
            <w:r w:rsidRPr="00B77A2F">
              <w:t>)</w:t>
            </w:r>
            <w:r w:rsidRPr="00B77A2F">
              <w:rPr>
                <w:i/>
              </w:rPr>
              <w:t xml:space="preserve"> Genetic Algorithms and simulated annealing.  </w:t>
            </w:r>
            <w:smartTag w:uri="urn:schemas-microsoft-com:office:smarttags" w:element="City">
              <w:r w:rsidRPr="00B77A2F">
                <w:t>London</w:t>
              </w:r>
            </w:smartTag>
            <w:r w:rsidRPr="00B77A2F">
              <w:t xml:space="preserve">: Pitman; </w:t>
            </w:r>
            <w:smartTag w:uri="urn:schemas-microsoft-com:office:smarttags" w:element="place">
              <w:smartTag w:uri="urn:schemas-microsoft-com:office:smarttags" w:element="City">
                <w:r w:rsidRPr="00B77A2F">
                  <w:t>Los Altos</w:t>
                </w:r>
              </w:smartTag>
            </w:smartTag>
            <w:r w:rsidRPr="00B77A2F">
              <w:t xml:space="preserve"> CA. Morgan Kaufmann</w:t>
            </w:r>
            <w:r>
              <w:t>.</w:t>
            </w:r>
          </w:p>
        </w:tc>
        <w:tc>
          <w:tcPr>
            <w:tcW w:w="1800" w:type="dxa"/>
          </w:tcPr>
          <w:p w:rsidR="00BC18CB" w:rsidRPr="00B77A2F" w:rsidRDefault="008216B4" w:rsidP="00AC5183">
            <w:r>
              <w:t>Background</w:t>
            </w:r>
          </w:p>
        </w:tc>
      </w:tr>
      <w:tr w:rsidR="00BC18CB" w:rsidRPr="00B77A2F" w:rsidTr="00AC5183">
        <w:trPr>
          <w:cantSplit/>
        </w:trPr>
        <w:tc>
          <w:tcPr>
            <w:tcW w:w="979" w:type="dxa"/>
          </w:tcPr>
          <w:p w:rsidR="00BC18CB" w:rsidRPr="00B77A2F" w:rsidRDefault="00BC18CB" w:rsidP="00AC5183"/>
        </w:tc>
        <w:tc>
          <w:tcPr>
            <w:tcW w:w="6750" w:type="dxa"/>
          </w:tcPr>
          <w:p w:rsidR="00BC18CB" w:rsidRPr="00B77A2F" w:rsidRDefault="00BC18CB" w:rsidP="00BC18CB">
            <w:pPr>
              <w:pStyle w:val="reference"/>
              <w:ind w:left="11" w:hanging="11"/>
              <w:rPr>
                <w:i/>
              </w:rPr>
            </w:pPr>
            <w:r w:rsidRPr="00B77A2F" w:rsidDel="002C06A8">
              <w:t xml:space="preserve">Holland, John H.  1975.  </w:t>
            </w:r>
            <w:r w:rsidRPr="00B77A2F" w:rsidDel="002C06A8">
              <w:rPr>
                <w:i/>
              </w:rPr>
              <w:t>Adaptation in Natural and Artificial Systems</w:t>
            </w:r>
            <w:r w:rsidRPr="00B77A2F" w:rsidDel="002C06A8">
              <w:rPr>
                <w:u w:val="single"/>
              </w:rPr>
              <w:t>.</w:t>
            </w:r>
            <w:r w:rsidRPr="00B77A2F" w:rsidDel="002C06A8">
              <w:t xml:space="preserve">  </w:t>
            </w:r>
            <w:smartTag w:uri="urn:schemas-microsoft-com:office:smarttags" w:element="City">
              <w:r w:rsidRPr="00B77A2F" w:rsidDel="002C06A8">
                <w:t>Ann Arbor</w:t>
              </w:r>
            </w:smartTag>
            <w:r w:rsidRPr="00B77A2F" w:rsidDel="002C06A8">
              <w:t xml:space="preserve">, </w:t>
            </w:r>
            <w:smartTag w:uri="urn:schemas-microsoft-com:office:smarttags" w:element="State">
              <w:r w:rsidRPr="00B77A2F" w:rsidDel="002C06A8">
                <w:t>MI</w:t>
              </w:r>
            </w:smartTag>
            <w:r w:rsidRPr="00B77A2F" w:rsidDel="002C06A8">
              <w:t xml:space="preserve">: </w:t>
            </w:r>
            <w:smartTag w:uri="urn:schemas-microsoft-com:office:smarttags" w:element="place">
              <w:smartTag w:uri="urn:schemas-microsoft-com:office:smarttags" w:element="PlaceType">
                <w:r w:rsidRPr="00B77A2F" w:rsidDel="002C06A8">
                  <w:t>University</w:t>
                </w:r>
              </w:smartTag>
              <w:r w:rsidRPr="00B77A2F" w:rsidDel="002C06A8">
                <w:t xml:space="preserve"> of </w:t>
              </w:r>
              <w:smartTag w:uri="urn:schemas-microsoft-com:office:smarttags" w:element="PlaceName">
                <w:r w:rsidRPr="00B77A2F" w:rsidDel="002C06A8">
                  <w:t>Michigan</w:t>
                </w:r>
              </w:smartTag>
            </w:smartTag>
            <w:r w:rsidRPr="00B77A2F" w:rsidDel="002C06A8">
              <w:t xml:space="preserve"> Press. Ch. 2-3</w:t>
            </w:r>
            <w:r w:rsidDel="002C06A8">
              <w:t>.</w:t>
            </w:r>
          </w:p>
        </w:tc>
        <w:tc>
          <w:tcPr>
            <w:tcW w:w="1800" w:type="dxa"/>
          </w:tcPr>
          <w:p w:rsidR="00BC18CB" w:rsidRPr="00B77A2F" w:rsidRDefault="008216B4" w:rsidP="00AC5183">
            <w:r>
              <w:t>Background</w:t>
            </w:r>
          </w:p>
        </w:tc>
      </w:tr>
      <w:tr w:rsidR="00BC18CB" w:rsidRPr="00B77A2F" w:rsidTr="00AC5183">
        <w:trPr>
          <w:cantSplit/>
        </w:trPr>
        <w:tc>
          <w:tcPr>
            <w:tcW w:w="979" w:type="dxa"/>
          </w:tcPr>
          <w:p w:rsidR="00BC18CB" w:rsidRPr="00B77A2F" w:rsidRDefault="00BC18CB" w:rsidP="00AC5183"/>
        </w:tc>
        <w:tc>
          <w:tcPr>
            <w:tcW w:w="6750" w:type="dxa"/>
          </w:tcPr>
          <w:p w:rsidR="00BC18CB" w:rsidRPr="00B77A2F" w:rsidRDefault="00BC18CB" w:rsidP="00BC18CB">
            <w:pPr>
              <w:pStyle w:val="reference"/>
              <w:ind w:left="11" w:hanging="11"/>
              <w:rPr>
                <w:b/>
              </w:rPr>
            </w:pPr>
            <w:r w:rsidRPr="00B77A2F" w:rsidDel="002C06A8">
              <w:t>A Network Optimization Approach for Improving Organizational Design, CASOS Technical Report, Kathleen M. Carley and Natalia Y. Kamneva, January 2004, CMU-CS-04-102.</w:t>
            </w:r>
          </w:p>
        </w:tc>
        <w:tc>
          <w:tcPr>
            <w:tcW w:w="1800" w:type="dxa"/>
          </w:tcPr>
          <w:p w:rsidR="00BC18CB" w:rsidRPr="00B77A2F" w:rsidRDefault="008216B4" w:rsidP="00AC5183">
            <w:r>
              <w:t>Background</w:t>
            </w:r>
          </w:p>
        </w:tc>
      </w:tr>
      <w:tr w:rsidR="00BC18CB" w:rsidRPr="00B77A2F" w:rsidTr="00AC5183">
        <w:trPr>
          <w:cantSplit/>
        </w:trPr>
        <w:tc>
          <w:tcPr>
            <w:tcW w:w="979" w:type="dxa"/>
          </w:tcPr>
          <w:p w:rsidR="00BC18CB" w:rsidRPr="00B77A2F" w:rsidRDefault="00BC18CB" w:rsidP="00AC5183"/>
        </w:tc>
        <w:tc>
          <w:tcPr>
            <w:tcW w:w="6750" w:type="dxa"/>
          </w:tcPr>
          <w:p w:rsidR="00BC18CB" w:rsidRPr="00B77A2F" w:rsidRDefault="00BC18CB" w:rsidP="00BC18CB">
            <w:pPr>
              <w:pStyle w:val="reference"/>
              <w:ind w:left="11" w:hanging="11"/>
              <w:rPr>
                <w:bCs/>
              </w:rPr>
            </w:pPr>
            <w:proofErr w:type="spellStart"/>
            <w:r w:rsidRPr="00AF38D7" w:rsidDel="002C06A8">
              <w:t>Crowston</w:t>
            </w:r>
            <w:proofErr w:type="spellEnd"/>
            <w:r w:rsidRPr="00AF38D7" w:rsidDel="002C06A8">
              <w:t xml:space="preserve"> K. (1994).  Evolving Novel Organizational Forms, In Carley K. and Prietula M. (Eds.) </w:t>
            </w:r>
            <w:r w:rsidRPr="00AF38D7" w:rsidDel="002C06A8">
              <w:rPr>
                <w:i/>
              </w:rPr>
              <w:t>Computational Organization Theory</w:t>
            </w:r>
            <w:r w:rsidRPr="00AF38D7" w:rsidDel="002C06A8">
              <w:t xml:space="preserve">, </w:t>
            </w:r>
            <w:smartTag w:uri="urn:schemas-microsoft-com:office:smarttags" w:element="City">
              <w:r w:rsidRPr="00AF38D7" w:rsidDel="002C06A8">
                <w:t>Lawrence</w:t>
              </w:r>
            </w:smartTag>
            <w:r w:rsidRPr="00AF38D7" w:rsidDel="002C06A8">
              <w:t xml:space="preserve"> Erlbaum Associates, </w:t>
            </w:r>
            <w:smartTag w:uri="urn:schemas-microsoft-com:office:smarttags" w:element="place">
              <w:smartTag w:uri="urn:schemas-microsoft-com:office:smarttags" w:element="City">
                <w:r w:rsidRPr="00AF38D7" w:rsidDel="002C06A8">
                  <w:t>Hillsdale</w:t>
                </w:r>
              </w:smartTag>
              <w:r w:rsidRPr="00AF38D7" w:rsidDel="002C06A8">
                <w:t xml:space="preserve">, </w:t>
              </w:r>
              <w:smartTag w:uri="urn:schemas-microsoft-com:office:smarttags" w:element="State">
                <w:r w:rsidRPr="00AF38D7" w:rsidDel="002C06A8">
                  <w:t>NJ</w:t>
                </w:r>
              </w:smartTag>
            </w:smartTag>
            <w:r w:rsidRPr="00AF38D7" w:rsidDel="002C06A8">
              <w:t>.</w:t>
            </w:r>
          </w:p>
        </w:tc>
        <w:tc>
          <w:tcPr>
            <w:tcW w:w="1800" w:type="dxa"/>
          </w:tcPr>
          <w:p w:rsidR="00BC18CB" w:rsidRPr="00B77A2F" w:rsidRDefault="008216B4" w:rsidP="00AC5183">
            <w:r>
              <w:t>Background</w:t>
            </w:r>
          </w:p>
        </w:tc>
      </w:tr>
      <w:tr w:rsidR="00BC18CB" w:rsidRPr="00B77A2F" w:rsidTr="00AC5183">
        <w:trPr>
          <w:cantSplit/>
        </w:trPr>
        <w:tc>
          <w:tcPr>
            <w:tcW w:w="979" w:type="dxa"/>
          </w:tcPr>
          <w:p w:rsidR="00BC18CB" w:rsidRPr="00B77A2F" w:rsidRDefault="00BC18CB" w:rsidP="00AC5183"/>
        </w:tc>
        <w:tc>
          <w:tcPr>
            <w:tcW w:w="6750" w:type="dxa"/>
          </w:tcPr>
          <w:p w:rsidR="00BC18CB" w:rsidRPr="00AF38D7" w:rsidDel="00642579" w:rsidRDefault="00BC18CB" w:rsidP="00AC5183">
            <w:r>
              <w:t>Computational Organization Theory – chapter 3</w:t>
            </w:r>
          </w:p>
        </w:tc>
        <w:tc>
          <w:tcPr>
            <w:tcW w:w="1800" w:type="dxa"/>
          </w:tcPr>
          <w:p w:rsidR="00BC18CB" w:rsidRPr="00B77A2F" w:rsidRDefault="008216B4" w:rsidP="00AC5183">
            <w:r>
              <w:t>Background</w:t>
            </w:r>
          </w:p>
        </w:tc>
      </w:tr>
      <w:tr w:rsidR="00BC18CB" w:rsidRPr="00B77A2F" w:rsidTr="00AC5183">
        <w:trPr>
          <w:cantSplit/>
        </w:trPr>
        <w:tc>
          <w:tcPr>
            <w:tcW w:w="979" w:type="dxa"/>
          </w:tcPr>
          <w:p w:rsidR="00BC18CB" w:rsidRPr="00B77A2F" w:rsidRDefault="00BC18CB" w:rsidP="00AC5183"/>
        </w:tc>
        <w:tc>
          <w:tcPr>
            <w:tcW w:w="6750" w:type="dxa"/>
          </w:tcPr>
          <w:p w:rsidR="00BC18CB" w:rsidRPr="00B77A2F" w:rsidRDefault="00BC18CB" w:rsidP="00AC5183">
            <w:pPr>
              <w:pStyle w:val="reference"/>
            </w:pPr>
            <w:r w:rsidRPr="00B77A2F" w:rsidDel="002C06A8">
              <w:t>Carley K., 1992, Organizational Learning and Personnel Turnover. Organization Science, 3(1), 20-46.</w:t>
            </w:r>
          </w:p>
        </w:tc>
        <w:tc>
          <w:tcPr>
            <w:tcW w:w="1800" w:type="dxa"/>
          </w:tcPr>
          <w:p w:rsidR="00BC18CB" w:rsidRPr="00B77A2F" w:rsidRDefault="008216B4" w:rsidP="00AC5183">
            <w:r>
              <w:t>Background</w:t>
            </w:r>
          </w:p>
        </w:tc>
      </w:tr>
      <w:tr w:rsidR="00BC18CB" w:rsidRPr="00B77A2F" w:rsidTr="00AC5183">
        <w:trPr>
          <w:cantSplit/>
        </w:trPr>
        <w:tc>
          <w:tcPr>
            <w:tcW w:w="979" w:type="dxa"/>
          </w:tcPr>
          <w:p w:rsidR="00BC18CB" w:rsidRPr="00B77A2F" w:rsidRDefault="00BC18CB" w:rsidP="00AC5183"/>
        </w:tc>
        <w:tc>
          <w:tcPr>
            <w:tcW w:w="6750" w:type="dxa"/>
          </w:tcPr>
          <w:p w:rsidR="00E20853" w:rsidRPr="00E20853" w:rsidRDefault="00BC18CB" w:rsidP="00E20853">
            <w:pPr>
              <w:rPr>
                <w:szCs w:val="24"/>
              </w:rPr>
            </w:pPr>
            <w:r w:rsidRPr="00F03C0C" w:rsidDel="002C06A8">
              <w:rPr>
                <w:szCs w:val="24"/>
              </w:rPr>
              <w:t xml:space="preserve">Genetic crossover Images </w:t>
            </w:r>
            <w:hyperlink r:id="rId35" w:history="1">
              <w:r w:rsidR="00E20853" w:rsidRPr="003A2A31">
                <w:rPr>
                  <w:rStyle w:val="Hyperlink"/>
                  <w:szCs w:val="24"/>
                </w:rPr>
                <w:t>http://www.obitko.com/tutorials/genetic-algorithms/</w:t>
              </w:r>
            </w:hyperlink>
          </w:p>
        </w:tc>
        <w:tc>
          <w:tcPr>
            <w:tcW w:w="1800" w:type="dxa"/>
          </w:tcPr>
          <w:p w:rsidR="00BC18CB" w:rsidRPr="00B77A2F" w:rsidRDefault="008216B4" w:rsidP="00AC5183">
            <w:r>
              <w:t>Background</w:t>
            </w:r>
          </w:p>
        </w:tc>
      </w:tr>
      <w:tr w:rsidR="00BC18CB" w:rsidRPr="00B77A2F" w:rsidTr="00AC5183">
        <w:trPr>
          <w:cantSplit/>
        </w:trPr>
        <w:tc>
          <w:tcPr>
            <w:tcW w:w="979" w:type="dxa"/>
          </w:tcPr>
          <w:p w:rsidR="00BC18CB" w:rsidRPr="00B77A2F" w:rsidRDefault="00BC18CB" w:rsidP="00AC5183"/>
        </w:tc>
        <w:tc>
          <w:tcPr>
            <w:tcW w:w="6750" w:type="dxa"/>
          </w:tcPr>
          <w:p w:rsidR="00BC18CB" w:rsidRPr="00F03C0C" w:rsidRDefault="00BC18CB" w:rsidP="00AC5183">
            <w:pPr>
              <w:rPr>
                <w:szCs w:val="24"/>
              </w:rPr>
            </w:pPr>
            <w:r w:rsidRPr="00F03C0C" w:rsidDel="002C06A8">
              <w:rPr>
                <w:szCs w:val="24"/>
              </w:rPr>
              <w:t xml:space="preserve">Genetic algorithms - </w:t>
            </w:r>
            <w:r w:rsidRPr="00F03C0C" w:rsidDel="002C06A8">
              <w:rPr>
                <w:i/>
                <w:szCs w:val="24"/>
              </w:rPr>
              <w:t xml:space="preserve"> </w:t>
            </w:r>
            <w:hyperlink r:id="rId36" w:history="1">
              <w:r w:rsidRPr="00F03C0C" w:rsidDel="002C06A8">
                <w:rPr>
                  <w:rStyle w:val="Hyperlink"/>
                  <w:bCs/>
                  <w:szCs w:val="24"/>
                </w:rPr>
                <w:t>http://www.solver.com/gabasics.htm</w:t>
              </w:r>
            </w:hyperlink>
          </w:p>
        </w:tc>
        <w:tc>
          <w:tcPr>
            <w:tcW w:w="1800" w:type="dxa"/>
          </w:tcPr>
          <w:p w:rsidR="00BC18CB" w:rsidRPr="00B77A2F" w:rsidRDefault="008216B4" w:rsidP="00AC5183">
            <w:r>
              <w:t>Background</w:t>
            </w:r>
          </w:p>
        </w:tc>
      </w:tr>
      <w:tr w:rsidR="00E20853" w:rsidRPr="00B77A2F" w:rsidTr="00AC5183">
        <w:trPr>
          <w:cantSplit/>
        </w:trPr>
        <w:tc>
          <w:tcPr>
            <w:tcW w:w="979" w:type="dxa"/>
          </w:tcPr>
          <w:p w:rsidR="00E20853" w:rsidRPr="00B77A2F" w:rsidRDefault="00E20853" w:rsidP="00AC5183"/>
        </w:tc>
        <w:tc>
          <w:tcPr>
            <w:tcW w:w="6750" w:type="dxa"/>
          </w:tcPr>
          <w:p w:rsidR="00E20853" w:rsidRPr="00F03C0C" w:rsidRDefault="00E20853" w:rsidP="00AC5183">
            <w:pPr>
              <w:rPr>
                <w:szCs w:val="24"/>
              </w:rPr>
            </w:pPr>
            <w:r w:rsidRPr="00F03C0C" w:rsidDel="002C06A8">
              <w:rPr>
                <w:szCs w:val="24"/>
              </w:rPr>
              <w:t>Simulated annealing -</w:t>
            </w:r>
            <w:hyperlink r:id="rId37" w:history="1">
              <w:r w:rsidRPr="00F03C0C" w:rsidDel="002C06A8">
                <w:rPr>
                  <w:rStyle w:val="Hyperlink"/>
                  <w:bCs/>
                  <w:szCs w:val="24"/>
                </w:rPr>
                <w:t>http://wombat.doc.ic.ac.uk/foldoc/foldoc.cgi?Adaptive+Simulated+Annealing</w:t>
              </w:r>
            </w:hyperlink>
          </w:p>
        </w:tc>
        <w:tc>
          <w:tcPr>
            <w:tcW w:w="1800" w:type="dxa"/>
          </w:tcPr>
          <w:p w:rsidR="00E20853" w:rsidRPr="00B77A2F" w:rsidRDefault="00E20853" w:rsidP="00AC5183">
            <w:r>
              <w:t>Background</w:t>
            </w:r>
          </w:p>
        </w:tc>
      </w:tr>
      <w:tr w:rsidR="00E20853" w:rsidRPr="00B77A2F" w:rsidTr="007A339E">
        <w:trPr>
          <w:cantSplit/>
        </w:trPr>
        <w:tc>
          <w:tcPr>
            <w:tcW w:w="979" w:type="dxa"/>
          </w:tcPr>
          <w:p w:rsidR="00E20853" w:rsidRPr="00B77A2F" w:rsidRDefault="00E20853" w:rsidP="00AC5183"/>
        </w:tc>
        <w:tc>
          <w:tcPr>
            <w:tcW w:w="6750" w:type="dxa"/>
          </w:tcPr>
          <w:p w:rsidR="00E20853" w:rsidRPr="00F03C0C" w:rsidRDefault="00E20853" w:rsidP="00AC5183">
            <w:pPr>
              <w:rPr>
                <w:szCs w:val="24"/>
              </w:rPr>
            </w:pPr>
            <w:r w:rsidRPr="00F03C0C" w:rsidDel="002C06A8">
              <w:rPr>
                <w:szCs w:val="24"/>
              </w:rPr>
              <w:t xml:space="preserve">Simulated annealing - </w:t>
            </w:r>
            <w:hyperlink r:id="rId38" w:history="1">
              <w:r w:rsidRPr="00F03C0C" w:rsidDel="002C06A8">
                <w:rPr>
                  <w:rStyle w:val="Hyperlink"/>
                  <w:bCs/>
                  <w:szCs w:val="24"/>
                </w:rPr>
                <w:t>http://www.cs.sandia.gov/opt/survey/sa.html</w:t>
              </w:r>
            </w:hyperlink>
          </w:p>
        </w:tc>
        <w:tc>
          <w:tcPr>
            <w:tcW w:w="1800" w:type="dxa"/>
          </w:tcPr>
          <w:p w:rsidR="00E20853" w:rsidRPr="00B77A2F" w:rsidRDefault="00E20853" w:rsidP="00AC5183">
            <w:r>
              <w:t>Background</w:t>
            </w:r>
          </w:p>
        </w:tc>
      </w:tr>
      <w:tr w:rsidR="00E20853" w:rsidRPr="00B77A2F" w:rsidTr="007A339E">
        <w:trPr>
          <w:cantSplit/>
        </w:trPr>
        <w:tc>
          <w:tcPr>
            <w:tcW w:w="979" w:type="dxa"/>
          </w:tcPr>
          <w:p w:rsidR="00E20853" w:rsidRDefault="00E20853" w:rsidP="00AC5183"/>
        </w:tc>
        <w:tc>
          <w:tcPr>
            <w:tcW w:w="6750" w:type="dxa"/>
          </w:tcPr>
          <w:p w:rsidR="00E20853" w:rsidRPr="00F03C0C" w:rsidRDefault="00E20853" w:rsidP="00AC5183">
            <w:pPr>
              <w:pStyle w:val="Normal-Italic"/>
            </w:pPr>
          </w:p>
        </w:tc>
        <w:tc>
          <w:tcPr>
            <w:tcW w:w="1800" w:type="dxa"/>
          </w:tcPr>
          <w:p w:rsidR="00E20853" w:rsidRPr="00B77A2F" w:rsidRDefault="00E20853" w:rsidP="00AC5183">
            <w:pPr>
              <w:spacing w:before="120"/>
              <w:rPr>
                <w:szCs w:val="22"/>
              </w:rPr>
            </w:pPr>
          </w:p>
        </w:tc>
      </w:tr>
      <w:tr w:rsidR="00E20853" w:rsidRPr="00B77A2F" w:rsidTr="007A339E">
        <w:trPr>
          <w:cantSplit/>
        </w:trPr>
        <w:tc>
          <w:tcPr>
            <w:tcW w:w="979" w:type="dxa"/>
          </w:tcPr>
          <w:p w:rsidR="00E20853" w:rsidRPr="00B77A2F" w:rsidRDefault="00A824C3" w:rsidP="00AC5183">
            <w:r>
              <w:t>R 3</w:t>
            </w:r>
            <w:r w:rsidR="00E20853">
              <w:t>/</w:t>
            </w:r>
            <w:r w:rsidR="002374A7">
              <w:t>8</w:t>
            </w:r>
          </w:p>
        </w:tc>
        <w:tc>
          <w:tcPr>
            <w:tcW w:w="6750" w:type="dxa"/>
          </w:tcPr>
          <w:p w:rsidR="00E20853" w:rsidRPr="00A824C3" w:rsidRDefault="00A824C3" w:rsidP="00AC5183">
            <w:pPr>
              <w:pStyle w:val="Normal-Italic"/>
              <w:rPr>
                <w:i w:val="0"/>
              </w:rPr>
            </w:pPr>
            <w:r w:rsidRPr="00A824C3">
              <w:rPr>
                <w:i w:val="0"/>
              </w:rPr>
              <w:t>Lab</w:t>
            </w:r>
          </w:p>
        </w:tc>
        <w:tc>
          <w:tcPr>
            <w:tcW w:w="1800" w:type="dxa"/>
          </w:tcPr>
          <w:p w:rsidR="00E20853" w:rsidRPr="00B77A2F" w:rsidRDefault="00E20853" w:rsidP="00AC5183">
            <w:pPr>
              <w:spacing w:before="120"/>
              <w:rPr>
                <w:szCs w:val="22"/>
              </w:rPr>
            </w:pPr>
          </w:p>
        </w:tc>
      </w:tr>
    </w:tbl>
    <w:p w:rsidR="0081525C" w:rsidRPr="00B77A2F" w:rsidRDefault="0081525C" w:rsidP="008216B4">
      <w:pPr>
        <w:pStyle w:val="Heading2"/>
      </w:pPr>
      <w:r>
        <w:lastRenderedPageBreak/>
        <w:t>Spring Break</w:t>
      </w:r>
    </w:p>
    <w:tbl>
      <w:tblPr>
        <w:tblW w:w="9529" w:type="dxa"/>
        <w:tblLayout w:type="fixed"/>
        <w:tblCellMar>
          <w:left w:w="79" w:type="dxa"/>
          <w:right w:w="79" w:type="dxa"/>
        </w:tblCellMar>
        <w:tblLook w:val="0000"/>
      </w:tblPr>
      <w:tblGrid>
        <w:gridCol w:w="979"/>
        <w:gridCol w:w="6840"/>
        <w:gridCol w:w="1710"/>
      </w:tblGrid>
      <w:tr w:rsidR="0081525C" w:rsidRPr="00B77A2F" w:rsidTr="007A339E">
        <w:trPr>
          <w:cantSplit/>
          <w:trHeight w:val="342"/>
        </w:trPr>
        <w:tc>
          <w:tcPr>
            <w:tcW w:w="979" w:type="dxa"/>
            <w:tcBorders>
              <w:top w:val="single" w:sz="4" w:space="0" w:color="auto"/>
            </w:tcBorders>
          </w:tcPr>
          <w:p w:rsidR="0081525C" w:rsidDel="002C06A8" w:rsidRDefault="0081525C" w:rsidP="009D40B0">
            <w:r>
              <w:t>M 3</w:t>
            </w:r>
            <w:r w:rsidDel="002C06A8">
              <w:t>/</w:t>
            </w:r>
            <w:r>
              <w:t>1</w:t>
            </w:r>
            <w:r w:rsidR="008934D0">
              <w:t>2</w:t>
            </w:r>
          </w:p>
        </w:tc>
        <w:tc>
          <w:tcPr>
            <w:tcW w:w="6840" w:type="dxa"/>
            <w:tcBorders>
              <w:top w:val="single" w:sz="4" w:space="0" w:color="auto"/>
            </w:tcBorders>
          </w:tcPr>
          <w:p w:rsidR="0081525C" w:rsidRPr="004415BD" w:rsidRDefault="00D356F9" w:rsidP="009D40B0">
            <w:pPr>
              <w:pStyle w:val="reference"/>
              <w:rPr>
                <w:szCs w:val="24"/>
              </w:rPr>
            </w:pPr>
            <w:r>
              <w:rPr>
                <w:szCs w:val="24"/>
              </w:rPr>
              <w:t>No Class</w:t>
            </w:r>
          </w:p>
        </w:tc>
        <w:tc>
          <w:tcPr>
            <w:tcW w:w="1710" w:type="dxa"/>
            <w:tcBorders>
              <w:top w:val="single" w:sz="4" w:space="0" w:color="auto"/>
            </w:tcBorders>
          </w:tcPr>
          <w:p w:rsidR="0081525C" w:rsidRPr="00B77A2F" w:rsidRDefault="0081525C" w:rsidP="009D40B0"/>
        </w:tc>
      </w:tr>
      <w:tr w:rsidR="003E0FF1" w:rsidRPr="00B77A2F" w:rsidTr="009D40B0">
        <w:trPr>
          <w:cantSplit/>
          <w:trHeight w:val="342"/>
        </w:trPr>
        <w:tc>
          <w:tcPr>
            <w:tcW w:w="979" w:type="dxa"/>
          </w:tcPr>
          <w:p w:rsidR="003E0FF1" w:rsidRDefault="008934D0" w:rsidP="009D40B0">
            <w:r>
              <w:t>W</w:t>
            </w:r>
            <w:r w:rsidR="003E0FF1">
              <w:t xml:space="preserve"> 3/14</w:t>
            </w:r>
          </w:p>
        </w:tc>
        <w:tc>
          <w:tcPr>
            <w:tcW w:w="6840" w:type="dxa"/>
          </w:tcPr>
          <w:p w:rsidR="003E0FF1" w:rsidRDefault="003E0FF1" w:rsidP="009D40B0">
            <w:pPr>
              <w:pStyle w:val="reference"/>
              <w:rPr>
                <w:szCs w:val="24"/>
              </w:rPr>
            </w:pPr>
            <w:r>
              <w:rPr>
                <w:szCs w:val="24"/>
              </w:rPr>
              <w:t xml:space="preserve">No </w:t>
            </w:r>
            <w:r w:rsidR="00A824C3">
              <w:rPr>
                <w:szCs w:val="24"/>
              </w:rPr>
              <w:t>Class</w:t>
            </w:r>
          </w:p>
        </w:tc>
        <w:tc>
          <w:tcPr>
            <w:tcW w:w="1710" w:type="dxa"/>
          </w:tcPr>
          <w:p w:rsidR="003E0FF1" w:rsidRPr="00B77A2F" w:rsidRDefault="003E0FF1" w:rsidP="009D40B0"/>
        </w:tc>
      </w:tr>
      <w:tr w:rsidR="00A824C3" w:rsidRPr="00B77A2F" w:rsidTr="009D40B0">
        <w:trPr>
          <w:cantSplit/>
          <w:trHeight w:val="342"/>
        </w:trPr>
        <w:tc>
          <w:tcPr>
            <w:tcW w:w="979" w:type="dxa"/>
          </w:tcPr>
          <w:p w:rsidR="00A824C3" w:rsidRDefault="00A824C3" w:rsidP="009D40B0">
            <w:r>
              <w:t>R 3/15</w:t>
            </w:r>
          </w:p>
        </w:tc>
        <w:tc>
          <w:tcPr>
            <w:tcW w:w="6840" w:type="dxa"/>
          </w:tcPr>
          <w:p w:rsidR="00A824C3" w:rsidRDefault="00A824C3" w:rsidP="009D40B0">
            <w:pPr>
              <w:pStyle w:val="reference"/>
              <w:rPr>
                <w:szCs w:val="24"/>
              </w:rPr>
            </w:pPr>
            <w:r>
              <w:rPr>
                <w:szCs w:val="24"/>
              </w:rPr>
              <w:t>No Lab</w:t>
            </w:r>
          </w:p>
        </w:tc>
        <w:tc>
          <w:tcPr>
            <w:tcW w:w="1710" w:type="dxa"/>
          </w:tcPr>
          <w:p w:rsidR="00A824C3" w:rsidRPr="00B77A2F" w:rsidRDefault="00A824C3" w:rsidP="009D40B0"/>
        </w:tc>
      </w:tr>
    </w:tbl>
    <w:p w:rsidR="0081525C" w:rsidRDefault="0081525C" w:rsidP="007A339E"/>
    <w:p w:rsidR="0081525C" w:rsidRPr="00B77A2F" w:rsidRDefault="00B7572C" w:rsidP="008216B4">
      <w:pPr>
        <w:pStyle w:val="Heading2"/>
      </w:pPr>
      <w:r>
        <w:t xml:space="preserve">Week 9: </w:t>
      </w:r>
      <w:r w:rsidR="0081525C">
        <w:t>Student Presentations</w:t>
      </w:r>
    </w:p>
    <w:tbl>
      <w:tblPr>
        <w:tblW w:w="9529" w:type="dxa"/>
        <w:tblLayout w:type="fixed"/>
        <w:tblCellMar>
          <w:left w:w="79" w:type="dxa"/>
          <w:right w:w="79" w:type="dxa"/>
        </w:tblCellMar>
        <w:tblLook w:val="0000"/>
      </w:tblPr>
      <w:tblGrid>
        <w:gridCol w:w="979"/>
        <w:gridCol w:w="6840"/>
        <w:gridCol w:w="1710"/>
      </w:tblGrid>
      <w:tr w:rsidR="0081525C" w:rsidRPr="00B77A2F" w:rsidTr="007A339E">
        <w:trPr>
          <w:cantSplit/>
          <w:trHeight w:val="342"/>
        </w:trPr>
        <w:tc>
          <w:tcPr>
            <w:tcW w:w="979" w:type="dxa"/>
            <w:tcBorders>
              <w:top w:val="single" w:sz="4" w:space="0" w:color="auto"/>
            </w:tcBorders>
          </w:tcPr>
          <w:p w:rsidR="0081525C" w:rsidDel="002C06A8" w:rsidRDefault="0081525C" w:rsidP="009D40B0">
            <w:r>
              <w:t>M 3</w:t>
            </w:r>
            <w:r w:rsidDel="002C06A8">
              <w:t>/</w:t>
            </w:r>
            <w:r>
              <w:t>1</w:t>
            </w:r>
            <w:r w:rsidR="008934D0">
              <w:t>9</w:t>
            </w:r>
          </w:p>
        </w:tc>
        <w:tc>
          <w:tcPr>
            <w:tcW w:w="6840" w:type="dxa"/>
            <w:tcBorders>
              <w:top w:val="single" w:sz="4" w:space="0" w:color="auto"/>
            </w:tcBorders>
          </w:tcPr>
          <w:p w:rsidR="0081525C" w:rsidRPr="00A824C3" w:rsidRDefault="003E0FF1" w:rsidP="009D40B0">
            <w:pPr>
              <w:pStyle w:val="reference"/>
              <w:rPr>
                <w:szCs w:val="24"/>
              </w:rPr>
            </w:pPr>
            <w:r w:rsidRPr="00A824C3">
              <w:rPr>
                <w:szCs w:val="24"/>
              </w:rPr>
              <w:t>Presentations</w:t>
            </w:r>
          </w:p>
        </w:tc>
        <w:tc>
          <w:tcPr>
            <w:tcW w:w="1710" w:type="dxa"/>
            <w:tcBorders>
              <w:top w:val="single" w:sz="4" w:space="0" w:color="auto"/>
            </w:tcBorders>
          </w:tcPr>
          <w:p w:rsidR="0081525C" w:rsidRPr="00B77A2F" w:rsidRDefault="0081525C" w:rsidP="009D40B0"/>
        </w:tc>
      </w:tr>
      <w:tr w:rsidR="003E0FF1" w:rsidRPr="00B77A2F" w:rsidTr="009D40B0">
        <w:trPr>
          <w:cantSplit/>
          <w:trHeight w:val="342"/>
        </w:trPr>
        <w:tc>
          <w:tcPr>
            <w:tcW w:w="979" w:type="dxa"/>
          </w:tcPr>
          <w:p w:rsidR="003E0FF1" w:rsidRDefault="008934D0" w:rsidP="009D40B0">
            <w:r>
              <w:t>W</w:t>
            </w:r>
            <w:r w:rsidR="003E0FF1">
              <w:t xml:space="preserve"> 3/21</w:t>
            </w:r>
          </w:p>
        </w:tc>
        <w:tc>
          <w:tcPr>
            <w:tcW w:w="6840" w:type="dxa"/>
          </w:tcPr>
          <w:p w:rsidR="003E0FF1" w:rsidRPr="00A824C3" w:rsidRDefault="00A824C3" w:rsidP="002374A7">
            <w:pPr>
              <w:pStyle w:val="reference"/>
              <w:rPr>
                <w:szCs w:val="24"/>
              </w:rPr>
            </w:pPr>
            <w:r w:rsidRPr="00A824C3">
              <w:rPr>
                <w:szCs w:val="24"/>
              </w:rPr>
              <w:t xml:space="preserve">Presentations </w:t>
            </w:r>
          </w:p>
        </w:tc>
        <w:tc>
          <w:tcPr>
            <w:tcW w:w="1710" w:type="dxa"/>
          </w:tcPr>
          <w:p w:rsidR="003E0FF1" w:rsidRPr="00B77A2F" w:rsidRDefault="003E0FF1" w:rsidP="009D40B0"/>
        </w:tc>
      </w:tr>
      <w:tr w:rsidR="00A824C3" w:rsidRPr="00B77A2F" w:rsidTr="009D40B0">
        <w:trPr>
          <w:cantSplit/>
          <w:trHeight w:val="342"/>
        </w:trPr>
        <w:tc>
          <w:tcPr>
            <w:tcW w:w="979" w:type="dxa"/>
          </w:tcPr>
          <w:p w:rsidR="00A824C3" w:rsidRDefault="00A824C3" w:rsidP="009D40B0">
            <w:r>
              <w:t>R 3/22</w:t>
            </w:r>
          </w:p>
        </w:tc>
        <w:tc>
          <w:tcPr>
            <w:tcW w:w="6840" w:type="dxa"/>
          </w:tcPr>
          <w:p w:rsidR="00A824C3" w:rsidRPr="00A824C3" w:rsidRDefault="00A824C3" w:rsidP="009D40B0">
            <w:pPr>
              <w:pStyle w:val="reference"/>
              <w:rPr>
                <w:szCs w:val="24"/>
              </w:rPr>
            </w:pPr>
            <w:r w:rsidRPr="00A824C3">
              <w:rPr>
                <w:szCs w:val="24"/>
              </w:rPr>
              <w:t>Lab</w:t>
            </w:r>
          </w:p>
        </w:tc>
        <w:tc>
          <w:tcPr>
            <w:tcW w:w="1710" w:type="dxa"/>
          </w:tcPr>
          <w:p w:rsidR="00A824C3" w:rsidRPr="00B77A2F" w:rsidRDefault="00A824C3" w:rsidP="009D40B0"/>
        </w:tc>
      </w:tr>
    </w:tbl>
    <w:p w:rsidR="0081525C" w:rsidRDefault="0081525C" w:rsidP="007A339E"/>
    <w:p w:rsidR="0081525C" w:rsidRPr="00B77A2F" w:rsidRDefault="00B7572C" w:rsidP="008216B4">
      <w:pPr>
        <w:pStyle w:val="Heading2"/>
      </w:pPr>
      <w:r>
        <w:t xml:space="preserve">Week 10: </w:t>
      </w:r>
      <w:r w:rsidR="0081525C" w:rsidRPr="0081525C">
        <w:t>Linking Re</w:t>
      </w:r>
      <w:r w:rsidR="002374A7">
        <w:t>lational Analysis</w:t>
      </w:r>
      <w:r w:rsidR="0081525C">
        <w:t xml:space="preserve"> to and Modeling Action</w:t>
      </w:r>
    </w:p>
    <w:tbl>
      <w:tblPr>
        <w:tblW w:w="9529" w:type="dxa"/>
        <w:tblLayout w:type="fixed"/>
        <w:tblCellMar>
          <w:left w:w="79" w:type="dxa"/>
          <w:right w:w="79" w:type="dxa"/>
        </w:tblCellMar>
        <w:tblLook w:val="0000"/>
      </w:tblPr>
      <w:tblGrid>
        <w:gridCol w:w="979"/>
        <w:gridCol w:w="6840"/>
        <w:gridCol w:w="1710"/>
      </w:tblGrid>
      <w:tr w:rsidR="003E0FF1" w:rsidRPr="00B77A2F" w:rsidTr="00A824C3">
        <w:trPr>
          <w:cantSplit/>
          <w:trHeight w:val="342"/>
        </w:trPr>
        <w:tc>
          <w:tcPr>
            <w:tcW w:w="979" w:type="dxa"/>
            <w:tcBorders>
              <w:top w:val="single" w:sz="4" w:space="0" w:color="auto"/>
            </w:tcBorders>
          </w:tcPr>
          <w:p w:rsidR="003E0FF1" w:rsidRDefault="003E0FF1" w:rsidP="009D40B0">
            <w:r>
              <w:t>M 3</w:t>
            </w:r>
            <w:r w:rsidDel="002C06A8">
              <w:t>/</w:t>
            </w:r>
            <w:r>
              <w:t>2</w:t>
            </w:r>
            <w:r w:rsidR="008934D0">
              <w:t>6</w:t>
            </w:r>
          </w:p>
          <w:p w:rsidR="00A824C3" w:rsidRDefault="00A824C3" w:rsidP="009D40B0"/>
          <w:p w:rsidR="00A824C3" w:rsidDel="002C06A8" w:rsidRDefault="00A824C3" w:rsidP="009D40B0">
            <w:r>
              <w:t>W 3/28</w:t>
            </w:r>
          </w:p>
        </w:tc>
        <w:tc>
          <w:tcPr>
            <w:tcW w:w="6840" w:type="dxa"/>
            <w:tcBorders>
              <w:top w:val="single" w:sz="4" w:space="0" w:color="auto"/>
            </w:tcBorders>
          </w:tcPr>
          <w:p w:rsidR="003E0FF1" w:rsidRPr="00186304" w:rsidRDefault="002374A7" w:rsidP="009D40B0">
            <w:pPr>
              <w:pStyle w:val="reference"/>
              <w:ind w:left="11" w:hanging="11"/>
              <w:rPr>
                <w:szCs w:val="24"/>
              </w:rPr>
            </w:pPr>
            <w:r>
              <w:rPr>
                <w:szCs w:val="24"/>
              </w:rPr>
              <w:t>TBA</w:t>
            </w:r>
          </w:p>
        </w:tc>
        <w:tc>
          <w:tcPr>
            <w:tcW w:w="1710" w:type="dxa"/>
            <w:tcBorders>
              <w:top w:val="single" w:sz="4" w:space="0" w:color="auto"/>
            </w:tcBorders>
          </w:tcPr>
          <w:p w:rsidR="003E0FF1" w:rsidRPr="00B77A2F" w:rsidRDefault="003E0FF1" w:rsidP="009D40B0"/>
        </w:tc>
      </w:tr>
      <w:tr w:rsidR="00A824C3" w:rsidRPr="00B77A2F" w:rsidTr="00A824C3">
        <w:trPr>
          <w:cantSplit/>
          <w:trHeight w:val="342"/>
        </w:trPr>
        <w:tc>
          <w:tcPr>
            <w:tcW w:w="979" w:type="dxa"/>
          </w:tcPr>
          <w:p w:rsidR="00A824C3" w:rsidRDefault="00A824C3" w:rsidP="009D40B0"/>
        </w:tc>
        <w:tc>
          <w:tcPr>
            <w:tcW w:w="6840" w:type="dxa"/>
          </w:tcPr>
          <w:p w:rsidR="00A824C3" w:rsidRPr="00186304" w:rsidRDefault="00A824C3" w:rsidP="009D40B0">
            <w:pPr>
              <w:pStyle w:val="reference"/>
              <w:ind w:left="11" w:hanging="11"/>
              <w:rPr>
                <w:szCs w:val="24"/>
              </w:rPr>
            </w:pPr>
          </w:p>
        </w:tc>
        <w:tc>
          <w:tcPr>
            <w:tcW w:w="1710" w:type="dxa"/>
          </w:tcPr>
          <w:p w:rsidR="00A824C3" w:rsidRPr="00B77A2F" w:rsidRDefault="00A824C3" w:rsidP="009D40B0"/>
        </w:tc>
      </w:tr>
      <w:tr w:rsidR="003E0FF1" w:rsidRPr="00B77A2F" w:rsidTr="009D40B0">
        <w:trPr>
          <w:cantSplit/>
          <w:trHeight w:val="342"/>
        </w:trPr>
        <w:tc>
          <w:tcPr>
            <w:tcW w:w="979" w:type="dxa"/>
          </w:tcPr>
          <w:p w:rsidR="003E0FF1" w:rsidDel="002C06A8" w:rsidRDefault="00A824C3" w:rsidP="009D40B0">
            <w:r>
              <w:t>R</w:t>
            </w:r>
            <w:r w:rsidR="003E0FF1">
              <w:t xml:space="preserve"> 3/2</w:t>
            </w:r>
            <w:r>
              <w:t>9</w:t>
            </w:r>
          </w:p>
        </w:tc>
        <w:tc>
          <w:tcPr>
            <w:tcW w:w="6840" w:type="dxa"/>
          </w:tcPr>
          <w:p w:rsidR="003E0FF1" w:rsidRPr="00A824C3" w:rsidRDefault="003E0FF1" w:rsidP="00DC3D6B">
            <w:pPr>
              <w:pStyle w:val="reference"/>
              <w:ind w:left="11" w:hanging="11"/>
              <w:rPr>
                <w:szCs w:val="24"/>
              </w:rPr>
            </w:pPr>
            <w:r w:rsidRPr="00A824C3">
              <w:rPr>
                <w:szCs w:val="24"/>
              </w:rPr>
              <w:t>Lab</w:t>
            </w:r>
          </w:p>
        </w:tc>
        <w:tc>
          <w:tcPr>
            <w:tcW w:w="1710" w:type="dxa"/>
          </w:tcPr>
          <w:p w:rsidR="003E0FF1" w:rsidRPr="00B77A2F" w:rsidRDefault="003E0FF1" w:rsidP="009D40B0"/>
        </w:tc>
      </w:tr>
    </w:tbl>
    <w:p w:rsidR="0081525C" w:rsidRDefault="0081525C" w:rsidP="007A339E"/>
    <w:p w:rsidR="0081525C" w:rsidRDefault="0081525C" w:rsidP="007A339E"/>
    <w:p w:rsidR="00B7572C" w:rsidRPr="001128A3" w:rsidRDefault="00B7572C" w:rsidP="00B7572C">
      <w:pPr>
        <w:pStyle w:val="Heading2"/>
      </w:pPr>
      <w:r>
        <w:t>Week 11: Learning &amp; Adaptation (Learning and Information Diffusion) - Tentative</w:t>
      </w:r>
    </w:p>
    <w:tbl>
      <w:tblPr>
        <w:tblW w:w="9529" w:type="dxa"/>
        <w:tblLayout w:type="fixed"/>
        <w:tblCellMar>
          <w:left w:w="79" w:type="dxa"/>
          <w:right w:w="79" w:type="dxa"/>
        </w:tblCellMar>
        <w:tblLook w:val="0000"/>
      </w:tblPr>
      <w:tblGrid>
        <w:gridCol w:w="979"/>
        <w:gridCol w:w="6750"/>
        <w:gridCol w:w="1800"/>
      </w:tblGrid>
      <w:tr w:rsidR="00B7572C" w:rsidRPr="00B77A2F" w:rsidTr="00894357">
        <w:trPr>
          <w:cantSplit/>
          <w:trHeight w:val="1090"/>
        </w:trPr>
        <w:tc>
          <w:tcPr>
            <w:tcW w:w="979" w:type="dxa"/>
            <w:tcBorders>
              <w:top w:val="single" w:sz="4" w:space="0" w:color="auto"/>
            </w:tcBorders>
          </w:tcPr>
          <w:p w:rsidR="00B7572C" w:rsidRDefault="00B7572C" w:rsidP="00894357">
            <w:pPr>
              <w:spacing w:before="120"/>
              <w:rPr>
                <w:szCs w:val="22"/>
              </w:rPr>
            </w:pPr>
            <w:r>
              <w:rPr>
                <w:szCs w:val="22"/>
              </w:rPr>
              <w:t>M 4/2</w:t>
            </w:r>
          </w:p>
          <w:p w:rsidR="00B7572C" w:rsidRPr="00B77A2F" w:rsidRDefault="00B7572C" w:rsidP="00B7572C">
            <w:pPr>
              <w:spacing w:before="120"/>
              <w:rPr>
                <w:szCs w:val="22"/>
              </w:rPr>
            </w:pPr>
            <w:r>
              <w:rPr>
                <w:szCs w:val="22"/>
              </w:rPr>
              <w:t>W 4/4</w:t>
            </w:r>
          </w:p>
        </w:tc>
        <w:tc>
          <w:tcPr>
            <w:tcW w:w="6750" w:type="dxa"/>
            <w:tcBorders>
              <w:top w:val="single" w:sz="4" w:space="0" w:color="auto"/>
            </w:tcBorders>
          </w:tcPr>
          <w:p w:rsidR="00B7572C" w:rsidRPr="00B77A2F" w:rsidRDefault="00B7572C" w:rsidP="00894357">
            <w:pPr>
              <w:pStyle w:val="reference"/>
              <w:ind w:left="11" w:hanging="11"/>
            </w:pPr>
            <w:proofErr w:type="spellStart"/>
            <w:r>
              <w:t>Vriend</w:t>
            </w:r>
            <w:proofErr w:type="spellEnd"/>
            <w:r>
              <w:t xml:space="preserve">, </w:t>
            </w:r>
            <w:proofErr w:type="spellStart"/>
            <w:r>
              <w:t>Nicolaas</w:t>
            </w:r>
            <w:proofErr w:type="spellEnd"/>
            <w:r>
              <w:t xml:space="preserve"> (2000), “An Illustration of the Essential Difference Between Individual and Social Learning, and its Consequence for Computational Analyses,” /Journal of Economic Dynamics and Control/, Vol. 24, pp. 1-19.</w:t>
            </w:r>
          </w:p>
        </w:tc>
        <w:tc>
          <w:tcPr>
            <w:tcW w:w="1800" w:type="dxa"/>
            <w:tcBorders>
              <w:top w:val="single" w:sz="4" w:space="0" w:color="auto"/>
            </w:tcBorders>
          </w:tcPr>
          <w:p w:rsidR="00B7572C" w:rsidRPr="00B77A2F" w:rsidRDefault="00B7572C" w:rsidP="00894357">
            <w:r>
              <w:t>Required</w:t>
            </w:r>
          </w:p>
        </w:tc>
      </w:tr>
      <w:tr w:rsidR="00B7572C" w:rsidRPr="00B77A2F" w:rsidTr="00894357">
        <w:trPr>
          <w:cantSplit/>
          <w:trHeight w:val="396"/>
        </w:trPr>
        <w:tc>
          <w:tcPr>
            <w:tcW w:w="979" w:type="dxa"/>
          </w:tcPr>
          <w:p w:rsidR="00B7572C" w:rsidRPr="00B77A2F" w:rsidRDefault="00B7572C" w:rsidP="00894357">
            <w:pPr>
              <w:spacing w:before="120"/>
              <w:rPr>
                <w:szCs w:val="22"/>
              </w:rPr>
            </w:pPr>
          </w:p>
        </w:tc>
        <w:tc>
          <w:tcPr>
            <w:tcW w:w="6750" w:type="dxa"/>
          </w:tcPr>
          <w:p w:rsidR="00B7572C" w:rsidRDefault="00B7572C" w:rsidP="00894357">
            <w:pPr>
              <w:ind w:left="11" w:hanging="11"/>
            </w:pPr>
            <w:r w:rsidRPr="002E3B9F">
              <w:t xml:space="preserve">BD – </w:t>
            </w:r>
            <w:proofErr w:type="spellStart"/>
            <w:r w:rsidRPr="002E3B9F">
              <w:t>ch</w:t>
            </w:r>
            <w:proofErr w:type="spellEnd"/>
            <w:r w:rsidRPr="002E3B9F">
              <w:t xml:space="preserve"> 15</w:t>
            </w:r>
            <w:r>
              <w:t xml:space="preserve"> (</w:t>
            </w:r>
            <w:r w:rsidRPr="00B57C03">
              <w:t>Modeling Human Behavior: Bounded Rationality or Rational Expectations?</w:t>
            </w:r>
            <w:r>
              <w:t>)</w:t>
            </w:r>
          </w:p>
        </w:tc>
        <w:tc>
          <w:tcPr>
            <w:tcW w:w="1800" w:type="dxa"/>
          </w:tcPr>
          <w:p w:rsidR="00B7572C" w:rsidRPr="00B77A2F" w:rsidDel="002C06A8" w:rsidRDefault="00B7572C" w:rsidP="00894357">
            <w:r>
              <w:t>Required</w:t>
            </w:r>
          </w:p>
        </w:tc>
      </w:tr>
      <w:tr w:rsidR="00B7572C" w:rsidRPr="00B77A2F" w:rsidTr="00894357">
        <w:trPr>
          <w:cantSplit/>
        </w:trPr>
        <w:tc>
          <w:tcPr>
            <w:tcW w:w="979" w:type="dxa"/>
          </w:tcPr>
          <w:p w:rsidR="00B7572C" w:rsidRPr="00B77A2F" w:rsidRDefault="00B7572C" w:rsidP="00894357">
            <w:pPr>
              <w:spacing w:before="120"/>
              <w:rPr>
                <w:szCs w:val="22"/>
              </w:rPr>
            </w:pPr>
          </w:p>
        </w:tc>
        <w:tc>
          <w:tcPr>
            <w:tcW w:w="6750" w:type="dxa"/>
          </w:tcPr>
          <w:p w:rsidR="00B7572C" w:rsidRPr="00B57C03" w:rsidRDefault="00B7572C" w:rsidP="00894357">
            <w:pPr>
              <w:pStyle w:val="reference"/>
              <w:ind w:left="11" w:hanging="11"/>
            </w:pPr>
            <w:r>
              <w:t xml:space="preserve">SSS </w:t>
            </w:r>
            <w:r w:rsidRPr="00594D30">
              <w:t>–</w:t>
            </w:r>
            <w:r>
              <w:t xml:space="preserve"> </w:t>
            </w:r>
            <w:proofErr w:type="spellStart"/>
            <w:r>
              <w:t>ch</w:t>
            </w:r>
            <w:proofErr w:type="spellEnd"/>
            <w:r>
              <w:t xml:space="preserve"> 10 (</w:t>
            </w:r>
            <w:r w:rsidRPr="00B57C03">
              <w:t>Learning</w:t>
            </w:r>
            <w:r>
              <w:t xml:space="preserve"> </w:t>
            </w:r>
            <w:r w:rsidRPr="00B57C03">
              <w:t>and</w:t>
            </w:r>
            <w:r>
              <w:t xml:space="preserve"> E</w:t>
            </w:r>
            <w:r w:rsidRPr="00B57C03">
              <w:t>volutionary</w:t>
            </w:r>
            <w:r>
              <w:t xml:space="preserve"> M</w:t>
            </w:r>
            <w:r w:rsidRPr="00B57C03">
              <w:t>odels</w:t>
            </w:r>
            <w:r>
              <w:t>)</w:t>
            </w:r>
          </w:p>
        </w:tc>
        <w:tc>
          <w:tcPr>
            <w:tcW w:w="1800" w:type="dxa"/>
          </w:tcPr>
          <w:p w:rsidR="00B7572C" w:rsidRPr="00B77A2F" w:rsidRDefault="00B7572C" w:rsidP="00894357">
            <w:r>
              <w:t>Required</w:t>
            </w:r>
          </w:p>
        </w:tc>
      </w:tr>
      <w:tr w:rsidR="00B7572C" w:rsidRPr="00B77A2F" w:rsidTr="00894357">
        <w:trPr>
          <w:cantSplit/>
        </w:trPr>
        <w:tc>
          <w:tcPr>
            <w:tcW w:w="979" w:type="dxa"/>
          </w:tcPr>
          <w:p w:rsidR="00B7572C" w:rsidRPr="00B77A2F" w:rsidRDefault="00B7572C" w:rsidP="00894357">
            <w:pPr>
              <w:spacing w:before="120"/>
              <w:rPr>
                <w:szCs w:val="22"/>
              </w:rPr>
            </w:pPr>
          </w:p>
        </w:tc>
        <w:tc>
          <w:tcPr>
            <w:tcW w:w="6750" w:type="dxa"/>
          </w:tcPr>
          <w:p w:rsidR="00B7572C" w:rsidRPr="00B77A2F" w:rsidRDefault="00B7572C" w:rsidP="00894357">
            <w:pPr>
              <w:pStyle w:val="reference"/>
              <w:ind w:left="11" w:hanging="11"/>
            </w:pPr>
            <w:r>
              <w:t>Carley &amp; Svoboda, 1996. Kathleen M. Carley &amp; David M. Svoboda, 1996, Modeling Organizational Adaptation as a Simulated Annealing Process. Sociological Methods and Research, 25(1): 138-168</w:t>
            </w:r>
          </w:p>
        </w:tc>
        <w:tc>
          <w:tcPr>
            <w:tcW w:w="1800" w:type="dxa"/>
          </w:tcPr>
          <w:p w:rsidR="00B7572C" w:rsidRPr="00B77A2F" w:rsidRDefault="00B7572C" w:rsidP="00894357">
            <w:r>
              <w:t>Required</w:t>
            </w:r>
          </w:p>
        </w:tc>
      </w:tr>
      <w:tr w:rsidR="00B7572C" w:rsidRPr="00B77A2F" w:rsidTr="00894357">
        <w:trPr>
          <w:cantSplit/>
        </w:trPr>
        <w:tc>
          <w:tcPr>
            <w:tcW w:w="979" w:type="dxa"/>
          </w:tcPr>
          <w:p w:rsidR="00B7572C" w:rsidRPr="00B77A2F" w:rsidRDefault="00B7572C" w:rsidP="00894357">
            <w:pPr>
              <w:spacing w:before="120"/>
              <w:rPr>
                <w:szCs w:val="22"/>
              </w:rPr>
            </w:pPr>
          </w:p>
        </w:tc>
        <w:tc>
          <w:tcPr>
            <w:tcW w:w="6750" w:type="dxa"/>
          </w:tcPr>
          <w:p w:rsidR="00B7572C" w:rsidRPr="00B77A2F" w:rsidRDefault="00B7572C" w:rsidP="00894357">
            <w:pPr>
              <w:pStyle w:val="reference"/>
              <w:ind w:left="11" w:hanging="11"/>
            </w:pPr>
            <w:r>
              <w:t>Smart, Bill. Reinforcement Learning: A User's Guide.</w:t>
            </w:r>
          </w:p>
        </w:tc>
        <w:tc>
          <w:tcPr>
            <w:tcW w:w="1800" w:type="dxa"/>
          </w:tcPr>
          <w:p w:rsidR="00B7572C" w:rsidRPr="00B77A2F" w:rsidRDefault="00B7572C" w:rsidP="00894357">
            <w:r>
              <w:t>Required</w:t>
            </w:r>
          </w:p>
        </w:tc>
      </w:tr>
      <w:tr w:rsidR="00B7572C" w:rsidRPr="00B77A2F" w:rsidTr="00894357">
        <w:trPr>
          <w:cantSplit/>
        </w:trPr>
        <w:tc>
          <w:tcPr>
            <w:tcW w:w="979" w:type="dxa"/>
          </w:tcPr>
          <w:p w:rsidR="00B7572C" w:rsidRPr="00B77A2F" w:rsidRDefault="00B7572C" w:rsidP="00894357">
            <w:pPr>
              <w:spacing w:before="120"/>
              <w:rPr>
                <w:szCs w:val="22"/>
              </w:rPr>
            </w:pPr>
          </w:p>
        </w:tc>
        <w:tc>
          <w:tcPr>
            <w:tcW w:w="6750" w:type="dxa"/>
          </w:tcPr>
          <w:p w:rsidR="00B7572C" w:rsidRPr="00B77A2F" w:rsidRDefault="00B7572C" w:rsidP="00894357">
            <w:pPr>
              <w:pStyle w:val="reference"/>
              <w:ind w:left="11" w:hanging="11"/>
            </w:pPr>
            <w:smartTag w:uri="urn:schemas-microsoft-com:office:smarttags" w:element="place">
              <w:r>
                <w:t>Harrison</w:t>
              </w:r>
            </w:smartTag>
            <w:r>
              <w:t>, J.R. and G.R. Carroll. 1991. Keeping the Faith: A Model of Cultural Transmission in Formal Organizations. Administrative Science Quarterly, 36, 552-582.</w:t>
            </w:r>
          </w:p>
        </w:tc>
        <w:tc>
          <w:tcPr>
            <w:tcW w:w="1800" w:type="dxa"/>
          </w:tcPr>
          <w:p w:rsidR="00B7572C" w:rsidRPr="00B77A2F" w:rsidRDefault="00B7572C" w:rsidP="00894357">
            <w:r>
              <w:t>Background</w:t>
            </w:r>
          </w:p>
        </w:tc>
      </w:tr>
      <w:tr w:rsidR="00B7572C" w:rsidRPr="00B77A2F" w:rsidTr="00894357">
        <w:trPr>
          <w:cantSplit/>
        </w:trPr>
        <w:tc>
          <w:tcPr>
            <w:tcW w:w="979" w:type="dxa"/>
          </w:tcPr>
          <w:p w:rsidR="00B7572C" w:rsidRPr="00B77A2F" w:rsidRDefault="00B7572C" w:rsidP="00894357">
            <w:pPr>
              <w:spacing w:before="120"/>
              <w:rPr>
                <w:szCs w:val="22"/>
              </w:rPr>
            </w:pPr>
          </w:p>
        </w:tc>
        <w:tc>
          <w:tcPr>
            <w:tcW w:w="6750" w:type="dxa"/>
          </w:tcPr>
          <w:p w:rsidR="00B7572C" w:rsidRPr="00B77A2F" w:rsidRDefault="00B7572C" w:rsidP="00894357">
            <w:pPr>
              <w:pStyle w:val="reference"/>
              <w:ind w:left="11" w:hanging="11"/>
            </w:pPr>
            <w:r w:rsidRPr="00B77A2F">
              <w:t xml:space="preserve">Axelrod 1997 The dissemination of culture:  A model with Local Convergence and Global Polarization.  </w:t>
            </w:r>
            <w:r w:rsidRPr="00B77A2F">
              <w:rPr>
                <w:i/>
              </w:rPr>
              <w:t>Journal of Conflict Resolution</w:t>
            </w:r>
            <w:r w:rsidRPr="00B77A2F">
              <w:t>. 41: 203-226.</w:t>
            </w:r>
          </w:p>
        </w:tc>
        <w:tc>
          <w:tcPr>
            <w:tcW w:w="1800" w:type="dxa"/>
          </w:tcPr>
          <w:p w:rsidR="00B7572C" w:rsidRPr="00B77A2F" w:rsidRDefault="00B7572C" w:rsidP="00894357">
            <w:r>
              <w:t>Background</w:t>
            </w:r>
          </w:p>
        </w:tc>
      </w:tr>
      <w:tr w:rsidR="00B7572C" w:rsidRPr="00B77A2F" w:rsidTr="00894357">
        <w:trPr>
          <w:cantSplit/>
        </w:trPr>
        <w:tc>
          <w:tcPr>
            <w:tcW w:w="979" w:type="dxa"/>
          </w:tcPr>
          <w:p w:rsidR="00B7572C" w:rsidRPr="00B77A2F" w:rsidRDefault="00B7572C" w:rsidP="00894357">
            <w:pPr>
              <w:spacing w:before="120"/>
              <w:rPr>
                <w:szCs w:val="22"/>
              </w:rPr>
            </w:pPr>
          </w:p>
        </w:tc>
        <w:tc>
          <w:tcPr>
            <w:tcW w:w="6750" w:type="dxa"/>
          </w:tcPr>
          <w:p w:rsidR="00B7572C" w:rsidRPr="00B77A2F" w:rsidRDefault="00B7572C" w:rsidP="00894357">
            <w:pPr>
              <w:pStyle w:val="reference"/>
              <w:ind w:left="11" w:hanging="11"/>
            </w:pPr>
            <w:r w:rsidRPr="00B77A2F">
              <w:t xml:space="preserve">Michael W. Macy, James A. Kitts and Andreas </w:t>
            </w:r>
            <w:proofErr w:type="spellStart"/>
            <w:r w:rsidRPr="00B77A2F">
              <w:t>Flache</w:t>
            </w:r>
            <w:proofErr w:type="spellEnd"/>
            <w:r w:rsidRPr="00B77A2F">
              <w:t>, Culture Wars and Dynamic Networks: A Hopfield Model of Emergent Structure.</w:t>
            </w:r>
          </w:p>
        </w:tc>
        <w:tc>
          <w:tcPr>
            <w:tcW w:w="1800" w:type="dxa"/>
          </w:tcPr>
          <w:p w:rsidR="00B7572C" w:rsidRPr="00B77A2F" w:rsidRDefault="00B7572C" w:rsidP="00894357">
            <w:r>
              <w:t>Background</w:t>
            </w:r>
          </w:p>
        </w:tc>
      </w:tr>
      <w:tr w:rsidR="00B7572C" w:rsidRPr="00B77A2F" w:rsidTr="00894357">
        <w:trPr>
          <w:cantSplit/>
        </w:trPr>
        <w:tc>
          <w:tcPr>
            <w:tcW w:w="979" w:type="dxa"/>
          </w:tcPr>
          <w:p w:rsidR="00B7572C" w:rsidRPr="00B77A2F" w:rsidRDefault="00B7572C" w:rsidP="00894357">
            <w:pPr>
              <w:spacing w:before="120"/>
              <w:rPr>
                <w:szCs w:val="22"/>
              </w:rPr>
            </w:pPr>
          </w:p>
        </w:tc>
        <w:tc>
          <w:tcPr>
            <w:tcW w:w="6750" w:type="dxa"/>
          </w:tcPr>
          <w:p w:rsidR="00B7572C" w:rsidRPr="00B77A2F" w:rsidRDefault="00B7572C" w:rsidP="00894357">
            <w:pPr>
              <w:pStyle w:val="reference"/>
              <w:ind w:left="11" w:hanging="11"/>
            </w:pPr>
            <w:r w:rsidRPr="00B77A2F">
              <w:t xml:space="preserve">Kathleen M. Carley, Ju-Sung Lee and David Krackhardt, 2001, Destabilizing Networks, </w:t>
            </w:r>
            <w:r w:rsidRPr="00B77A2F">
              <w:rPr>
                <w:i/>
              </w:rPr>
              <w:t>Connections</w:t>
            </w:r>
            <w:r w:rsidRPr="00B77A2F">
              <w:t xml:space="preserve"> 24(3):31-34.</w:t>
            </w:r>
          </w:p>
        </w:tc>
        <w:tc>
          <w:tcPr>
            <w:tcW w:w="1800" w:type="dxa"/>
          </w:tcPr>
          <w:p w:rsidR="00B7572C" w:rsidRPr="00B77A2F" w:rsidRDefault="00B7572C" w:rsidP="00894357">
            <w:r>
              <w:t>Background</w:t>
            </w:r>
          </w:p>
        </w:tc>
      </w:tr>
      <w:tr w:rsidR="00B7572C" w:rsidRPr="00B77A2F" w:rsidTr="00894357">
        <w:trPr>
          <w:cantSplit/>
        </w:trPr>
        <w:tc>
          <w:tcPr>
            <w:tcW w:w="979" w:type="dxa"/>
          </w:tcPr>
          <w:p w:rsidR="00B7572C" w:rsidRPr="00B77A2F" w:rsidRDefault="00B7572C" w:rsidP="00894357">
            <w:pPr>
              <w:spacing w:before="120"/>
              <w:rPr>
                <w:szCs w:val="22"/>
              </w:rPr>
            </w:pPr>
          </w:p>
        </w:tc>
        <w:tc>
          <w:tcPr>
            <w:tcW w:w="6750" w:type="dxa"/>
          </w:tcPr>
          <w:p w:rsidR="00B7572C" w:rsidRPr="00B77A2F" w:rsidRDefault="00B7572C" w:rsidP="00894357">
            <w:pPr>
              <w:pStyle w:val="reference"/>
              <w:ind w:left="11" w:hanging="11"/>
            </w:pPr>
            <w:r w:rsidRPr="00B77A2F">
              <w:t xml:space="preserve">Glance, N.S. and </w:t>
            </w:r>
            <w:proofErr w:type="spellStart"/>
            <w:r w:rsidRPr="00B77A2F">
              <w:t>Huberman</w:t>
            </w:r>
            <w:proofErr w:type="spellEnd"/>
            <w:r w:rsidRPr="00B77A2F">
              <w:t xml:space="preserve"> B.A., 1994, "The Dynamics of Social Dilemmas" </w:t>
            </w:r>
            <w:r w:rsidRPr="00B77A2F">
              <w:rPr>
                <w:i/>
              </w:rPr>
              <w:t>Scientific American</w:t>
            </w:r>
            <w:r w:rsidRPr="00B77A2F">
              <w:t xml:space="preserve"> March: 76-81</w:t>
            </w:r>
            <w:r>
              <w:t>.</w:t>
            </w:r>
          </w:p>
        </w:tc>
        <w:tc>
          <w:tcPr>
            <w:tcW w:w="1800" w:type="dxa"/>
          </w:tcPr>
          <w:p w:rsidR="00B7572C" w:rsidRPr="00B77A2F" w:rsidRDefault="00B7572C" w:rsidP="00894357">
            <w:r>
              <w:t>Background</w:t>
            </w:r>
          </w:p>
        </w:tc>
      </w:tr>
      <w:tr w:rsidR="00B7572C" w:rsidRPr="00B77A2F" w:rsidTr="00894357">
        <w:trPr>
          <w:cantSplit/>
        </w:trPr>
        <w:tc>
          <w:tcPr>
            <w:tcW w:w="979" w:type="dxa"/>
          </w:tcPr>
          <w:p w:rsidR="00B7572C" w:rsidRPr="00B77A2F" w:rsidRDefault="00B7572C" w:rsidP="00894357">
            <w:pPr>
              <w:spacing w:before="120"/>
              <w:rPr>
                <w:szCs w:val="22"/>
              </w:rPr>
            </w:pPr>
          </w:p>
        </w:tc>
        <w:tc>
          <w:tcPr>
            <w:tcW w:w="6750" w:type="dxa"/>
          </w:tcPr>
          <w:p w:rsidR="00B7572C" w:rsidRPr="00B77A2F" w:rsidRDefault="00B7572C" w:rsidP="00894357">
            <w:pPr>
              <w:pStyle w:val="reference"/>
              <w:ind w:left="11" w:hanging="11"/>
              <w:rPr>
                <w:i/>
              </w:rPr>
            </w:pPr>
            <w:proofErr w:type="spellStart"/>
            <w:r w:rsidRPr="00B77A2F">
              <w:t>Levinthal</w:t>
            </w:r>
            <w:proofErr w:type="spellEnd"/>
            <w:r w:rsidRPr="00B77A2F">
              <w:t xml:space="preserve">, D. and J.G. March (1981), “A Model of Adaptive Organizational Search,” </w:t>
            </w:r>
            <w:r w:rsidRPr="00B77A2F">
              <w:rPr>
                <w:i/>
              </w:rPr>
              <w:t>Journal of Economic Behavior and Organization</w:t>
            </w:r>
            <w:r w:rsidRPr="00B77A2F">
              <w:t xml:space="preserve"> 2: 307-333.</w:t>
            </w:r>
          </w:p>
        </w:tc>
        <w:tc>
          <w:tcPr>
            <w:tcW w:w="1800" w:type="dxa"/>
          </w:tcPr>
          <w:p w:rsidR="00B7572C" w:rsidRPr="00B77A2F" w:rsidRDefault="00B7572C" w:rsidP="00894357">
            <w:r>
              <w:t>Background</w:t>
            </w:r>
          </w:p>
        </w:tc>
      </w:tr>
      <w:tr w:rsidR="00B7572C" w:rsidRPr="00B77A2F" w:rsidTr="00894357">
        <w:trPr>
          <w:cantSplit/>
        </w:trPr>
        <w:tc>
          <w:tcPr>
            <w:tcW w:w="979" w:type="dxa"/>
          </w:tcPr>
          <w:p w:rsidR="00B7572C" w:rsidRPr="00B77A2F" w:rsidRDefault="00B7572C" w:rsidP="00894357">
            <w:pPr>
              <w:spacing w:before="120"/>
              <w:rPr>
                <w:szCs w:val="22"/>
              </w:rPr>
            </w:pPr>
          </w:p>
        </w:tc>
        <w:tc>
          <w:tcPr>
            <w:tcW w:w="6750" w:type="dxa"/>
          </w:tcPr>
          <w:p w:rsidR="00B7572C" w:rsidRPr="0084235F" w:rsidRDefault="00B7572C" w:rsidP="00894357">
            <w:pPr>
              <w:pStyle w:val="reference"/>
              <w:ind w:left="11" w:hanging="11"/>
            </w:pPr>
            <w:r w:rsidRPr="0084235F">
              <w:t>Kathleen M. Carley &amp; Ju-Sung Lee, 1998, Dynamic Organizations:  Organizational Adaptation in a Changing Environment.Ch. 15 (pp. 269-297) in Joel Baum (Ed.) Advances in Strategic Management, Vol. 15, Disciplinary Roots of Strategic Management Research.  JAI Press. Pp. 269-297.</w:t>
            </w:r>
          </w:p>
        </w:tc>
        <w:tc>
          <w:tcPr>
            <w:tcW w:w="1800" w:type="dxa"/>
          </w:tcPr>
          <w:p w:rsidR="00B7572C" w:rsidRPr="00B77A2F" w:rsidRDefault="00B7572C" w:rsidP="00894357">
            <w:r>
              <w:t>Background</w:t>
            </w:r>
          </w:p>
        </w:tc>
      </w:tr>
      <w:tr w:rsidR="00B7572C" w:rsidRPr="00B77A2F" w:rsidTr="00894357">
        <w:trPr>
          <w:cantSplit/>
        </w:trPr>
        <w:tc>
          <w:tcPr>
            <w:tcW w:w="979" w:type="dxa"/>
          </w:tcPr>
          <w:p w:rsidR="00B7572C" w:rsidRPr="00B77A2F" w:rsidRDefault="00B7572C" w:rsidP="00894357">
            <w:pPr>
              <w:spacing w:before="120"/>
              <w:rPr>
                <w:szCs w:val="22"/>
              </w:rPr>
            </w:pPr>
          </w:p>
        </w:tc>
        <w:tc>
          <w:tcPr>
            <w:tcW w:w="6750" w:type="dxa"/>
          </w:tcPr>
          <w:p w:rsidR="00B7572C" w:rsidRPr="00B77A2F" w:rsidRDefault="00B7572C" w:rsidP="00894357">
            <w:pPr>
              <w:pStyle w:val="reference"/>
              <w:ind w:left="11" w:hanging="11"/>
              <w:rPr>
                <w:i/>
              </w:rPr>
            </w:pPr>
            <w:proofErr w:type="spellStart"/>
            <w:r w:rsidRPr="00B77A2F">
              <w:t>Lant</w:t>
            </w:r>
            <w:proofErr w:type="spellEnd"/>
            <w:r w:rsidRPr="00B77A2F">
              <w:t xml:space="preserve">, T.L. and S.J. </w:t>
            </w:r>
            <w:proofErr w:type="spellStart"/>
            <w:r w:rsidRPr="00B77A2F">
              <w:t>Mezias</w:t>
            </w:r>
            <w:proofErr w:type="spellEnd"/>
            <w:r w:rsidRPr="00B77A2F">
              <w:t xml:space="preserve">, 1992, “An Organizational Learning Model of Convergence and Reorientation,” </w:t>
            </w:r>
            <w:r w:rsidRPr="00B77A2F">
              <w:rPr>
                <w:i/>
              </w:rPr>
              <w:t>Organization Science</w:t>
            </w:r>
            <w:r w:rsidRPr="00B77A2F">
              <w:t>, 3(1): 47-71.</w:t>
            </w:r>
          </w:p>
        </w:tc>
        <w:tc>
          <w:tcPr>
            <w:tcW w:w="1800" w:type="dxa"/>
          </w:tcPr>
          <w:p w:rsidR="00B7572C" w:rsidRPr="00B77A2F" w:rsidRDefault="00B7572C" w:rsidP="00894357">
            <w:r>
              <w:t>Background</w:t>
            </w:r>
          </w:p>
        </w:tc>
      </w:tr>
      <w:tr w:rsidR="00B7572C" w:rsidRPr="00B77A2F" w:rsidTr="00894357">
        <w:trPr>
          <w:cantSplit/>
        </w:trPr>
        <w:tc>
          <w:tcPr>
            <w:tcW w:w="979" w:type="dxa"/>
          </w:tcPr>
          <w:p w:rsidR="00B7572C" w:rsidRPr="00B77A2F" w:rsidRDefault="00B7572C" w:rsidP="00894357">
            <w:pPr>
              <w:spacing w:before="120"/>
              <w:rPr>
                <w:szCs w:val="22"/>
              </w:rPr>
            </w:pPr>
          </w:p>
        </w:tc>
        <w:tc>
          <w:tcPr>
            <w:tcW w:w="6750" w:type="dxa"/>
          </w:tcPr>
          <w:p w:rsidR="00B7572C" w:rsidRPr="00B77A2F" w:rsidRDefault="00B7572C" w:rsidP="00894357">
            <w:pPr>
              <w:pStyle w:val="reference"/>
              <w:ind w:left="11" w:hanging="11"/>
            </w:pPr>
            <w:r w:rsidRPr="00B77A2F">
              <w:t xml:space="preserve">Glance, N.S. and </w:t>
            </w:r>
            <w:proofErr w:type="spellStart"/>
            <w:r w:rsidRPr="00B77A2F">
              <w:t>Huberman</w:t>
            </w:r>
            <w:proofErr w:type="spellEnd"/>
            <w:r w:rsidRPr="00B77A2F">
              <w:t xml:space="preserve"> B.A., 1994, Social Dilemmas and Fluid Organizations, In Carley K. and Prietula M. (Eds.) </w:t>
            </w:r>
            <w:r w:rsidRPr="00B77A2F">
              <w:rPr>
                <w:i/>
              </w:rPr>
              <w:t>Computational Organization Theory</w:t>
            </w:r>
            <w:r w:rsidRPr="00B77A2F">
              <w:t xml:space="preserve">, </w:t>
            </w:r>
            <w:smartTag w:uri="urn:schemas-microsoft-com:office:smarttags" w:element="City">
              <w:r w:rsidRPr="00B77A2F">
                <w:t>Hillsdale</w:t>
              </w:r>
            </w:smartTag>
            <w:r w:rsidRPr="00B77A2F">
              <w:t xml:space="preserve">, </w:t>
            </w:r>
            <w:smartTag w:uri="urn:schemas-microsoft-com:office:smarttags" w:element="State">
              <w:r w:rsidRPr="00B77A2F">
                <w:t>NJ</w:t>
              </w:r>
            </w:smartTag>
            <w:r w:rsidRPr="00B77A2F">
              <w:t xml:space="preserve">:  </w:t>
            </w:r>
            <w:smartTag w:uri="urn:schemas-microsoft-com:office:smarttags" w:element="place">
              <w:smartTag w:uri="urn:schemas-microsoft-com:office:smarttags" w:element="City">
                <w:r w:rsidRPr="00B77A2F">
                  <w:t>Lawrence</w:t>
                </w:r>
              </w:smartTag>
            </w:smartTag>
            <w:r w:rsidRPr="00B77A2F">
              <w:t xml:space="preserve"> Erlbaum Associates</w:t>
            </w:r>
            <w:r w:rsidRPr="00642579">
              <w:t>.</w:t>
            </w:r>
          </w:p>
        </w:tc>
        <w:tc>
          <w:tcPr>
            <w:tcW w:w="1800" w:type="dxa"/>
          </w:tcPr>
          <w:p w:rsidR="00B7572C" w:rsidRPr="00B77A2F" w:rsidRDefault="00B7572C" w:rsidP="00894357">
            <w:r>
              <w:t>Background</w:t>
            </w:r>
          </w:p>
        </w:tc>
      </w:tr>
      <w:tr w:rsidR="00B7572C" w:rsidRPr="00B77A2F" w:rsidTr="00894357">
        <w:trPr>
          <w:cantSplit/>
        </w:trPr>
        <w:tc>
          <w:tcPr>
            <w:tcW w:w="979" w:type="dxa"/>
          </w:tcPr>
          <w:p w:rsidR="00B7572C" w:rsidRPr="00B77A2F" w:rsidRDefault="00B7572C" w:rsidP="00894357">
            <w:pPr>
              <w:spacing w:before="120"/>
              <w:rPr>
                <w:szCs w:val="22"/>
              </w:rPr>
            </w:pPr>
          </w:p>
        </w:tc>
        <w:tc>
          <w:tcPr>
            <w:tcW w:w="6750" w:type="dxa"/>
          </w:tcPr>
          <w:p w:rsidR="00B7572C" w:rsidRPr="002E3B9F" w:rsidRDefault="00B7572C" w:rsidP="00894357">
            <w:pPr>
              <w:pStyle w:val="reference"/>
              <w:ind w:left="11" w:hanging="11"/>
            </w:pPr>
            <w:r w:rsidRPr="002E3B9F">
              <w:t>Kathleen M. Carley and Vanessa Hill, 2001, “Structural Change and Learning Within O</w:t>
            </w:r>
            <w:r>
              <w:t xml:space="preserve">rganizations”.  In Dynamics of </w:t>
            </w:r>
            <w:r w:rsidRPr="002E3B9F">
              <w:t xml:space="preserve">Organizations:  Computational Modeling and Organizational Theories. Edited by Alessandro Lomi and Erik R. Larsen, MIT Press/AAAI Press/Live Oak, </w:t>
            </w:r>
            <w:smartTag w:uri="urn:schemas-microsoft-com:office:smarttags" w:element="place">
              <w:smartTag w:uri="urn:schemas-microsoft-com:office:smarttags" w:element="country-region">
                <w:r w:rsidRPr="002E3B9F">
                  <w:t>Ch.</w:t>
                </w:r>
              </w:smartTag>
            </w:smartTag>
            <w:r w:rsidRPr="002E3B9F">
              <w:t xml:space="preserve"> 2. pp 63-92.</w:t>
            </w:r>
          </w:p>
        </w:tc>
        <w:tc>
          <w:tcPr>
            <w:tcW w:w="1800" w:type="dxa"/>
          </w:tcPr>
          <w:p w:rsidR="00B7572C" w:rsidRPr="00B77A2F" w:rsidRDefault="00B7572C" w:rsidP="00894357">
            <w:r>
              <w:t>Background</w:t>
            </w:r>
          </w:p>
        </w:tc>
      </w:tr>
      <w:tr w:rsidR="00B7572C" w:rsidRPr="00B77A2F" w:rsidTr="00894357">
        <w:trPr>
          <w:cantSplit/>
        </w:trPr>
        <w:tc>
          <w:tcPr>
            <w:tcW w:w="979" w:type="dxa"/>
          </w:tcPr>
          <w:p w:rsidR="00B7572C" w:rsidRPr="00B77A2F" w:rsidRDefault="00B7572C" w:rsidP="00894357">
            <w:pPr>
              <w:spacing w:before="120"/>
              <w:rPr>
                <w:szCs w:val="22"/>
              </w:rPr>
            </w:pPr>
          </w:p>
        </w:tc>
        <w:tc>
          <w:tcPr>
            <w:tcW w:w="6750" w:type="dxa"/>
          </w:tcPr>
          <w:p w:rsidR="00B7572C" w:rsidRPr="00B77A2F" w:rsidRDefault="00B7572C" w:rsidP="00894357">
            <w:pPr>
              <w:pStyle w:val="reference"/>
              <w:ind w:left="11" w:hanging="11"/>
            </w:pPr>
            <w:proofErr w:type="spellStart"/>
            <w:r w:rsidRPr="00B77A2F">
              <w:t>Lant</w:t>
            </w:r>
            <w:proofErr w:type="spellEnd"/>
            <w:r w:rsidRPr="00B77A2F">
              <w:t>, T., 1994, Computer Simulations of Organizations as Experiential Learning Systems:  Implications for Organizational Theory.</w:t>
            </w:r>
            <w:r>
              <w:t xml:space="preserve">  </w:t>
            </w:r>
            <w:smartTag w:uri="urn:schemas-microsoft-com:office:smarttags" w:element="place">
              <w:smartTag w:uri="urn:schemas-microsoft-com:office:smarttags" w:element="country-region">
                <w:r>
                  <w:t>CH.</w:t>
                </w:r>
              </w:smartTag>
            </w:smartTag>
            <w:r>
              <w:t xml:space="preserve"> 9 in Computational Organization Theory</w:t>
            </w:r>
          </w:p>
        </w:tc>
        <w:tc>
          <w:tcPr>
            <w:tcW w:w="1800" w:type="dxa"/>
          </w:tcPr>
          <w:p w:rsidR="00B7572C" w:rsidRPr="00B77A2F" w:rsidRDefault="00B7572C" w:rsidP="00894357">
            <w:r>
              <w:t>Background</w:t>
            </w:r>
          </w:p>
        </w:tc>
      </w:tr>
      <w:tr w:rsidR="00B7572C" w:rsidRPr="00B77A2F" w:rsidTr="00894357">
        <w:trPr>
          <w:cantSplit/>
        </w:trPr>
        <w:tc>
          <w:tcPr>
            <w:tcW w:w="979" w:type="dxa"/>
          </w:tcPr>
          <w:p w:rsidR="00B7572C" w:rsidRPr="00B77A2F" w:rsidRDefault="00B7572C" w:rsidP="00894357">
            <w:pPr>
              <w:spacing w:before="120"/>
              <w:rPr>
                <w:szCs w:val="22"/>
              </w:rPr>
            </w:pPr>
          </w:p>
        </w:tc>
        <w:tc>
          <w:tcPr>
            <w:tcW w:w="6750" w:type="dxa"/>
          </w:tcPr>
          <w:p w:rsidR="00B7572C" w:rsidRPr="00B77A2F" w:rsidRDefault="00B7572C" w:rsidP="00894357">
            <w:pPr>
              <w:pStyle w:val="reference"/>
              <w:ind w:left="11" w:hanging="11"/>
            </w:pPr>
            <w:proofErr w:type="spellStart"/>
            <w:r w:rsidRPr="00B77A2F" w:rsidDel="002C06A8">
              <w:t>Kollman</w:t>
            </w:r>
            <w:proofErr w:type="spellEnd"/>
            <w:r w:rsidRPr="00B77A2F" w:rsidDel="002C06A8">
              <w:t xml:space="preserve">, K. Miller, J., Page, S, 1992, "Adaptive Parties in Spatial Elections" </w:t>
            </w:r>
            <w:r w:rsidRPr="00B77A2F" w:rsidDel="002C06A8">
              <w:rPr>
                <w:i/>
              </w:rPr>
              <w:t>American Political Science Review</w:t>
            </w:r>
            <w:r w:rsidRPr="00B77A2F" w:rsidDel="002C06A8">
              <w:t>, 86(4): 929-937.</w:t>
            </w:r>
          </w:p>
        </w:tc>
        <w:tc>
          <w:tcPr>
            <w:tcW w:w="1800" w:type="dxa"/>
          </w:tcPr>
          <w:p w:rsidR="00B7572C" w:rsidRPr="00B77A2F" w:rsidRDefault="00B7572C" w:rsidP="00894357">
            <w:r>
              <w:t>Background</w:t>
            </w:r>
          </w:p>
        </w:tc>
      </w:tr>
      <w:tr w:rsidR="00B7572C" w:rsidRPr="00B77A2F" w:rsidTr="00894357">
        <w:trPr>
          <w:cantSplit/>
        </w:trPr>
        <w:tc>
          <w:tcPr>
            <w:tcW w:w="979" w:type="dxa"/>
          </w:tcPr>
          <w:p w:rsidR="00B7572C" w:rsidRPr="00B77A2F" w:rsidRDefault="00B7572C" w:rsidP="00894357">
            <w:pPr>
              <w:spacing w:before="120"/>
              <w:rPr>
                <w:szCs w:val="22"/>
              </w:rPr>
            </w:pPr>
          </w:p>
        </w:tc>
        <w:tc>
          <w:tcPr>
            <w:tcW w:w="6750" w:type="dxa"/>
          </w:tcPr>
          <w:p w:rsidR="00B7572C" w:rsidRPr="00B77A2F" w:rsidRDefault="00B7572C" w:rsidP="00894357">
            <w:pPr>
              <w:pStyle w:val="reference"/>
              <w:ind w:left="11" w:hanging="11"/>
            </w:pPr>
            <w:r w:rsidRPr="00B77A2F" w:rsidDel="002C06A8">
              <w:t xml:space="preserve">Padgett, John F., 1997, “The Emergence of Simple Ecologies of Skill:  A </w:t>
            </w:r>
            <w:proofErr w:type="spellStart"/>
            <w:r w:rsidRPr="00B77A2F" w:rsidDel="002C06A8">
              <w:t>Hypercycle</w:t>
            </w:r>
            <w:proofErr w:type="spellEnd"/>
            <w:r w:rsidRPr="00B77A2F" w:rsidDel="002C06A8">
              <w:t xml:space="preserve"> Approach to Economic Organization.”  In </w:t>
            </w:r>
            <w:r w:rsidRPr="00B77A2F" w:rsidDel="002C06A8">
              <w:rPr>
                <w:i/>
              </w:rPr>
              <w:t>The Economy as a Complex Evolving System</w:t>
            </w:r>
            <w:r w:rsidRPr="00B77A2F" w:rsidDel="002C06A8">
              <w:rPr>
                <w:u w:val="single"/>
              </w:rPr>
              <w:t>,</w:t>
            </w:r>
            <w:r w:rsidRPr="00B77A2F" w:rsidDel="002C06A8">
              <w:t xml:space="preserve"> edited by B. Arthur, S. </w:t>
            </w:r>
            <w:proofErr w:type="spellStart"/>
            <w:r w:rsidRPr="00B77A2F" w:rsidDel="002C06A8">
              <w:t>Durlauf</w:t>
            </w:r>
            <w:proofErr w:type="spellEnd"/>
            <w:r w:rsidRPr="00B77A2F" w:rsidDel="002C06A8">
              <w:t xml:space="preserve"> and </w:t>
            </w:r>
            <w:smartTag w:uri="urn:schemas-microsoft-com:office:smarttags" w:element="Street">
              <w:smartTag w:uri="urn:schemas-microsoft-com:office:smarttags" w:element="address">
                <w:r w:rsidRPr="00B77A2F" w:rsidDel="002C06A8">
                  <w:t>D. Lane</w:t>
                </w:r>
              </w:smartTag>
            </w:smartTag>
            <w:r w:rsidRPr="00B77A2F" w:rsidDel="002C06A8">
              <w:t>.  Santa Fe Institute Studies in the Sciences of Complexity.</w:t>
            </w:r>
          </w:p>
        </w:tc>
        <w:tc>
          <w:tcPr>
            <w:tcW w:w="1800" w:type="dxa"/>
          </w:tcPr>
          <w:p w:rsidR="00B7572C" w:rsidRPr="00B77A2F" w:rsidRDefault="00B7572C" w:rsidP="00894357">
            <w:r>
              <w:t>Background</w:t>
            </w:r>
          </w:p>
        </w:tc>
      </w:tr>
      <w:tr w:rsidR="00B7572C" w:rsidRPr="00B77A2F" w:rsidTr="00894357">
        <w:trPr>
          <w:cantSplit/>
        </w:trPr>
        <w:tc>
          <w:tcPr>
            <w:tcW w:w="979" w:type="dxa"/>
          </w:tcPr>
          <w:p w:rsidR="00B7572C" w:rsidRPr="00B77A2F" w:rsidRDefault="00B7572C" w:rsidP="00894357">
            <w:pPr>
              <w:spacing w:before="120"/>
              <w:rPr>
                <w:szCs w:val="22"/>
              </w:rPr>
            </w:pPr>
          </w:p>
        </w:tc>
        <w:tc>
          <w:tcPr>
            <w:tcW w:w="6750" w:type="dxa"/>
          </w:tcPr>
          <w:p w:rsidR="00B7572C" w:rsidRPr="00F03C0C" w:rsidRDefault="00B7572C" w:rsidP="00894357">
            <w:pPr>
              <w:ind w:left="11" w:hanging="11"/>
              <w:rPr>
                <w:i/>
                <w:szCs w:val="24"/>
              </w:rPr>
            </w:pPr>
            <w:r w:rsidRPr="00F03C0C">
              <w:rPr>
                <w:szCs w:val="24"/>
              </w:rPr>
              <w:t>Machine Learning, Tom Mitchell, McGraw Hill, 1997.</w:t>
            </w:r>
          </w:p>
        </w:tc>
        <w:tc>
          <w:tcPr>
            <w:tcW w:w="1800" w:type="dxa"/>
          </w:tcPr>
          <w:p w:rsidR="00B7572C" w:rsidRPr="00B77A2F" w:rsidRDefault="00B7572C" w:rsidP="00894357">
            <w:r>
              <w:t>Background</w:t>
            </w:r>
          </w:p>
        </w:tc>
      </w:tr>
      <w:tr w:rsidR="00B7572C" w:rsidRPr="00B77A2F" w:rsidTr="00894357">
        <w:trPr>
          <w:cantSplit/>
        </w:trPr>
        <w:tc>
          <w:tcPr>
            <w:tcW w:w="979" w:type="dxa"/>
          </w:tcPr>
          <w:p w:rsidR="00B7572C" w:rsidRPr="00B77A2F" w:rsidRDefault="00B7572C" w:rsidP="00894357">
            <w:pPr>
              <w:spacing w:before="120"/>
              <w:rPr>
                <w:szCs w:val="22"/>
              </w:rPr>
            </w:pPr>
          </w:p>
        </w:tc>
        <w:tc>
          <w:tcPr>
            <w:tcW w:w="6750" w:type="dxa"/>
          </w:tcPr>
          <w:p w:rsidR="00B7572C" w:rsidRPr="00F03C0C" w:rsidRDefault="00B7572C" w:rsidP="00894357">
            <w:pPr>
              <w:ind w:left="11" w:hanging="11"/>
              <w:rPr>
                <w:szCs w:val="24"/>
              </w:rPr>
            </w:pPr>
            <w:r w:rsidRPr="00F03C0C">
              <w:rPr>
                <w:szCs w:val="24"/>
              </w:rPr>
              <w:t xml:space="preserve">Machine learning - </w:t>
            </w:r>
            <w:hyperlink r:id="rId39" w:history="1">
              <w:r w:rsidRPr="00F03C0C">
                <w:rPr>
                  <w:rStyle w:val="Hyperlink"/>
                  <w:bCs/>
                  <w:szCs w:val="24"/>
                </w:rPr>
                <w:t>http://www.ics.uci.edu/~mlearn/MLRepository.html</w:t>
              </w:r>
            </w:hyperlink>
          </w:p>
        </w:tc>
        <w:tc>
          <w:tcPr>
            <w:tcW w:w="1800" w:type="dxa"/>
          </w:tcPr>
          <w:p w:rsidR="00B7572C" w:rsidRPr="00B77A2F" w:rsidRDefault="00B7572C" w:rsidP="00894357">
            <w:r>
              <w:t>Background</w:t>
            </w:r>
          </w:p>
        </w:tc>
      </w:tr>
      <w:tr w:rsidR="00B7572C" w:rsidRPr="00B77A2F" w:rsidTr="00894357">
        <w:trPr>
          <w:cantSplit/>
        </w:trPr>
        <w:tc>
          <w:tcPr>
            <w:tcW w:w="979" w:type="dxa"/>
          </w:tcPr>
          <w:p w:rsidR="00B7572C" w:rsidRPr="00B77A2F" w:rsidRDefault="00B7572C" w:rsidP="00894357">
            <w:pPr>
              <w:spacing w:before="120"/>
              <w:rPr>
                <w:szCs w:val="22"/>
              </w:rPr>
            </w:pPr>
          </w:p>
        </w:tc>
        <w:tc>
          <w:tcPr>
            <w:tcW w:w="6750" w:type="dxa"/>
          </w:tcPr>
          <w:p w:rsidR="00B7572C" w:rsidRPr="00F03C0C" w:rsidRDefault="00B7572C" w:rsidP="00894357">
            <w:pPr>
              <w:ind w:left="11" w:hanging="11"/>
              <w:rPr>
                <w:szCs w:val="24"/>
                <w:lang w:val="fr-FR"/>
              </w:rPr>
            </w:pPr>
            <w:proofErr w:type="spellStart"/>
            <w:r w:rsidRPr="00F03C0C">
              <w:rPr>
                <w:szCs w:val="24"/>
                <w:lang w:val="fr-FR"/>
              </w:rPr>
              <w:t>Artificial</w:t>
            </w:r>
            <w:proofErr w:type="spellEnd"/>
            <w:r w:rsidRPr="00F03C0C">
              <w:rPr>
                <w:szCs w:val="24"/>
                <w:lang w:val="fr-FR"/>
              </w:rPr>
              <w:t xml:space="preserve"> intelligence - </w:t>
            </w:r>
            <w:hyperlink r:id="rId40" w:history="1">
              <w:r w:rsidRPr="00F03C0C">
                <w:rPr>
                  <w:rStyle w:val="Hyperlink"/>
                  <w:bCs/>
                  <w:szCs w:val="24"/>
                  <w:lang w:val="fr-FR"/>
                </w:rPr>
                <w:t>http://www-2.cs.cmu.edu/afs/cs.cmu.edu/project/ai-repository/ai/0.html</w:t>
              </w:r>
            </w:hyperlink>
          </w:p>
        </w:tc>
        <w:tc>
          <w:tcPr>
            <w:tcW w:w="1800" w:type="dxa"/>
          </w:tcPr>
          <w:p w:rsidR="00B7572C" w:rsidRPr="00B77A2F" w:rsidRDefault="00B7572C" w:rsidP="00894357">
            <w:r>
              <w:t>Background</w:t>
            </w:r>
          </w:p>
        </w:tc>
      </w:tr>
      <w:tr w:rsidR="00B7572C" w:rsidRPr="00B77A2F" w:rsidTr="00894357">
        <w:trPr>
          <w:cantSplit/>
        </w:trPr>
        <w:tc>
          <w:tcPr>
            <w:tcW w:w="979" w:type="dxa"/>
          </w:tcPr>
          <w:p w:rsidR="00B7572C" w:rsidRPr="00B77A2F" w:rsidRDefault="00B7572C" w:rsidP="00894357">
            <w:pPr>
              <w:spacing w:before="120"/>
              <w:rPr>
                <w:szCs w:val="22"/>
              </w:rPr>
            </w:pPr>
          </w:p>
        </w:tc>
        <w:tc>
          <w:tcPr>
            <w:tcW w:w="6750" w:type="dxa"/>
          </w:tcPr>
          <w:p w:rsidR="00B7572C" w:rsidRPr="00F03C0C" w:rsidRDefault="00B7572C" w:rsidP="00894357">
            <w:pPr>
              <w:ind w:left="11" w:hanging="11"/>
              <w:rPr>
                <w:szCs w:val="24"/>
                <w:lang w:val="fr-FR"/>
              </w:rPr>
            </w:pPr>
          </w:p>
        </w:tc>
        <w:tc>
          <w:tcPr>
            <w:tcW w:w="1800" w:type="dxa"/>
          </w:tcPr>
          <w:p w:rsidR="00B7572C" w:rsidRPr="00B77A2F" w:rsidRDefault="00B7572C" w:rsidP="00894357"/>
        </w:tc>
      </w:tr>
      <w:tr w:rsidR="00B7572C" w:rsidRPr="00B77A2F" w:rsidTr="00894357">
        <w:trPr>
          <w:cantSplit/>
        </w:trPr>
        <w:tc>
          <w:tcPr>
            <w:tcW w:w="979" w:type="dxa"/>
          </w:tcPr>
          <w:p w:rsidR="00B7572C" w:rsidRPr="00B77A2F" w:rsidRDefault="00B7572C" w:rsidP="00894357">
            <w:pPr>
              <w:spacing w:before="120"/>
              <w:rPr>
                <w:szCs w:val="22"/>
              </w:rPr>
            </w:pPr>
            <w:r>
              <w:rPr>
                <w:szCs w:val="22"/>
              </w:rPr>
              <w:t>R 4/5</w:t>
            </w:r>
          </w:p>
        </w:tc>
        <w:tc>
          <w:tcPr>
            <w:tcW w:w="6750" w:type="dxa"/>
            <w:vAlign w:val="bottom"/>
          </w:tcPr>
          <w:p w:rsidR="00B7572C" w:rsidRPr="00A824C3" w:rsidRDefault="00B7572C" w:rsidP="00894357">
            <w:pPr>
              <w:ind w:left="11" w:hanging="11"/>
              <w:rPr>
                <w:szCs w:val="24"/>
                <w:lang w:val="fr-FR"/>
              </w:rPr>
            </w:pPr>
            <w:proofErr w:type="spellStart"/>
            <w:r w:rsidRPr="00A824C3">
              <w:rPr>
                <w:szCs w:val="24"/>
                <w:lang w:val="fr-FR"/>
              </w:rPr>
              <w:t>Lab</w:t>
            </w:r>
            <w:proofErr w:type="spellEnd"/>
          </w:p>
        </w:tc>
        <w:tc>
          <w:tcPr>
            <w:tcW w:w="1800" w:type="dxa"/>
          </w:tcPr>
          <w:p w:rsidR="00B7572C" w:rsidRPr="00B77A2F" w:rsidRDefault="00B7572C" w:rsidP="00894357"/>
        </w:tc>
      </w:tr>
    </w:tbl>
    <w:p w:rsidR="00B7572C" w:rsidRDefault="00B7572C" w:rsidP="00B7572C"/>
    <w:p w:rsidR="0081525C" w:rsidRPr="00B77A2F" w:rsidRDefault="00FE4163" w:rsidP="008216B4">
      <w:pPr>
        <w:pStyle w:val="Heading2"/>
      </w:pPr>
      <w:r>
        <w:t xml:space="preserve">Week 12: Alternative Modeling </w:t>
      </w:r>
      <w:proofErr w:type="spellStart"/>
      <w:r>
        <w:t>Paradigms</w:t>
      </w:r>
      <w:r w:rsidR="0081525C" w:rsidRPr="0081525C">
        <w:t>Discrete</w:t>
      </w:r>
      <w:proofErr w:type="spellEnd"/>
      <w:r w:rsidR="0081525C" w:rsidRPr="0081525C">
        <w:t xml:space="preserve"> Event Simulation</w:t>
      </w:r>
      <w:r w:rsidR="0081525C">
        <w:t xml:space="preserve"> </w:t>
      </w:r>
    </w:p>
    <w:tbl>
      <w:tblPr>
        <w:tblW w:w="9529" w:type="dxa"/>
        <w:tblLayout w:type="fixed"/>
        <w:tblCellMar>
          <w:left w:w="79" w:type="dxa"/>
          <w:right w:w="79" w:type="dxa"/>
        </w:tblCellMar>
        <w:tblLook w:val="0000"/>
      </w:tblPr>
      <w:tblGrid>
        <w:gridCol w:w="979"/>
        <w:gridCol w:w="6840"/>
        <w:gridCol w:w="1710"/>
      </w:tblGrid>
      <w:tr w:rsidR="0081525C" w:rsidRPr="00B77A2F" w:rsidTr="007A339E">
        <w:trPr>
          <w:cantSplit/>
          <w:trHeight w:val="342"/>
        </w:trPr>
        <w:tc>
          <w:tcPr>
            <w:tcW w:w="979" w:type="dxa"/>
            <w:tcBorders>
              <w:top w:val="single" w:sz="4" w:space="0" w:color="auto"/>
            </w:tcBorders>
          </w:tcPr>
          <w:p w:rsidR="0081525C" w:rsidDel="002C06A8" w:rsidRDefault="0081525C" w:rsidP="00FE4163">
            <w:r>
              <w:t>M 4</w:t>
            </w:r>
            <w:r w:rsidDel="002C06A8">
              <w:t>/</w:t>
            </w:r>
            <w:r w:rsidR="00FE4163">
              <w:t>9</w:t>
            </w:r>
          </w:p>
        </w:tc>
        <w:tc>
          <w:tcPr>
            <w:tcW w:w="6840" w:type="dxa"/>
            <w:tcBorders>
              <w:top w:val="single" w:sz="4" w:space="0" w:color="auto"/>
            </w:tcBorders>
          </w:tcPr>
          <w:p w:rsidR="0081525C" w:rsidRPr="00FE4163" w:rsidRDefault="00FE4163" w:rsidP="00FE4163">
            <w:pPr>
              <w:pStyle w:val="reference"/>
              <w:ind w:left="11" w:hanging="11"/>
              <w:rPr>
                <w:i/>
                <w:szCs w:val="24"/>
              </w:rPr>
            </w:pPr>
            <w:r w:rsidRPr="00FE4163">
              <w:rPr>
                <w:i/>
                <w:szCs w:val="24"/>
              </w:rPr>
              <w:t>Discrete Event</w:t>
            </w:r>
            <w:r>
              <w:rPr>
                <w:i/>
                <w:szCs w:val="24"/>
              </w:rPr>
              <w:t>, Bayesian, Markov</w:t>
            </w:r>
          </w:p>
        </w:tc>
        <w:tc>
          <w:tcPr>
            <w:tcW w:w="1710" w:type="dxa"/>
            <w:tcBorders>
              <w:top w:val="single" w:sz="4" w:space="0" w:color="auto"/>
            </w:tcBorders>
          </w:tcPr>
          <w:p w:rsidR="0081525C" w:rsidRPr="00B77A2F" w:rsidRDefault="00FE4163" w:rsidP="009D40B0">
            <w:r>
              <w:t>TBA</w:t>
            </w:r>
          </w:p>
        </w:tc>
      </w:tr>
      <w:tr w:rsidR="00FE4163" w:rsidRPr="00B77A2F" w:rsidTr="009D40B0">
        <w:trPr>
          <w:cantSplit/>
          <w:trHeight w:val="342"/>
        </w:trPr>
        <w:tc>
          <w:tcPr>
            <w:tcW w:w="979" w:type="dxa"/>
          </w:tcPr>
          <w:p w:rsidR="00FE4163" w:rsidRDefault="00FE4163" w:rsidP="009D40B0">
            <w:pPr>
              <w:spacing w:before="120"/>
              <w:rPr>
                <w:szCs w:val="22"/>
              </w:rPr>
            </w:pPr>
            <w:r>
              <w:rPr>
                <w:szCs w:val="22"/>
              </w:rPr>
              <w:t>W 4/11</w:t>
            </w:r>
          </w:p>
        </w:tc>
        <w:tc>
          <w:tcPr>
            <w:tcW w:w="6840" w:type="dxa"/>
          </w:tcPr>
          <w:p w:rsidR="00FE4163" w:rsidRPr="000549F2" w:rsidRDefault="00FE4163" w:rsidP="000549F2">
            <w:pPr>
              <w:pStyle w:val="reference"/>
              <w:ind w:left="11" w:hanging="11"/>
              <w:rPr>
                <w:szCs w:val="24"/>
              </w:rPr>
            </w:pPr>
            <w:r w:rsidRPr="000549F2">
              <w:rPr>
                <w:szCs w:val="24"/>
              </w:rPr>
              <w:t>Law, A. (2007). Simulation Modeling &amp; Analysis, 4th Ed. McGraw Hill, pp 6-70.</w:t>
            </w:r>
          </w:p>
        </w:tc>
        <w:tc>
          <w:tcPr>
            <w:tcW w:w="1710" w:type="dxa"/>
          </w:tcPr>
          <w:p w:rsidR="00FE4163" w:rsidRPr="00B77A2F" w:rsidRDefault="00FE4163" w:rsidP="009D40B0">
            <w:r>
              <w:t>Required</w:t>
            </w:r>
          </w:p>
        </w:tc>
      </w:tr>
      <w:tr w:rsidR="0081525C" w:rsidRPr="00B77A2F" w:rsidTr="009D40B0">
        <w:trPr>
          <w:cantSplit/>
          <w:trHeight w:val="342"/>
        </w:trPr>
        <w:tc>
          <w:tcPr>
            <w:tcW w:w="979" w:type="dxa"/>
          </w:tcPr>
          <w:p w:rsidR="0081525C" w:rsidRPr="00B77A2F" w:rsidRDefault="0081525C" w:rsidP="009D40B0">
            <w:pPr>
              <w:spacing w:before="120"/>
              <w:rPr>
                <w:szCs w:val="22"/>
              </w:rPr>
            </w:pPr>
          </w:p>
        </w:tc>
        <w:tc>
          <w:tcPr>
            <w:tcW w:w="6840" w:type="dxa"/>
          </w:tcPr>
          <w:p w:rsidR="0081525C" w:rsidRPr="000549F2" w:rsidRDefault="0081525C" w:rsidP="000549F2">
            <w:pPr>
              <w:pStyle w:val="reference"/>
              <w:ind w:left="11" w:hanging="11"/>
              <w:rPr>
                <w:szCs w:val="24"/>
              </w:rPr>
            </w:pPr>
            <w:smartTag w:uri="urn:schemas-microsoft-com:office:smarttags" w:element="place">
              <w:smartTag w:uri="urn:schemas-microsoft-com:office:smarttags" w:element="City">
                <w:r w:rsidRPr="000549F2">
                  <w:rPr>
                    <w:szCs w:val="24"/>
                  </w:rPr>
                  <w:t>Arnold</w:t>
                </w:r>
              </w:smartTag>
            </w:smartTag>
            <w:r w:rsidRPr="000549F2">
              <w:rPr>
                <w:szCs w:val="24"/>
              </w:rPr>
              <w:t xml:space="preserve"> H. Buss, Kirk A. Stork (1996)</w:t>
            </w:r>
            <w:r w:rsidR="000549F2">
              <w:rPr>
                <w:szCs w:val="24"/>
              </w:rPr>
              <w:t xml:space="preserve"> </w:t>
            </w:r>
            <w:r w:rsidRPr="000549F2">
              <w:rPr>
                <w:szCs w:val="24"/>
              </w:rPr>
              <w:t>Discrete Event Simulation On The World Wide Web Using Java. Proceedings of the 1996 Winter Simulation Conference. pp 780-785</w:t>
            </w:r>
          </w:p>
        </w:tc>
        <w:tc>
          <w:tcPr>
            <w:tcW w:w="1710" w:type="dxa"/>
          </w:tcPr>
          <w:p w:rsidR="0081525C" w:rsidRPr="00B77A2F" w:rsidRDefault="00FE4163" w:rsidP="009D40B0">
            <w:r>
              <w:t>Background</w:t>
            </w:r>
          </w:p>
        </w:tc>
      </w:tr>
      <w:tr w:rsidR="0081525C" w:rsidRPr="00B77A2F" w:rsidTr="009D40B0">
        <w:trPr>
          <w:cantSplit/>
          <w:trHeight w:val="342"/>
        </w:trPr>
        <w:tc>
          <w:tcPr>
            <w:tcW w:w="979" w:type="dxa"/>
          </w:tcPr>
          <w:p w:rsidR="0081525C" w:rsidRPr="00B77A2F" w:rsidRDefault="0081525C" w:rsidP="009D40B0">
            <w:pPr>
              <w:spacing w:before="120"/>
              <w:rPr>
                <w:szCs w:val="22"/>
              </w:rPr>
            </w:pPr>
          </w:p>
        </w:tc>
        <w:tc>
          <w:tcPr>
            <w:tcW w:w="6840" w:type="dxa"/>
          </w:tcPr>
          <w:p w:rsidR="0081525C" w:rsidRPr="000549F2" w:rsidRDefault="0081525C" w:rsidP="000549F2">
            <w:pPr>
              <w:pStyle w:val="reference"/>
              <w:ind w:left="11" w:hanging="11"/>
              <w:rPr>
                <w:szCs w:val="24"/>
              </w:rPr>
            </w:pPr>
            <w:r w:rsidRPr="000549F2">
              <w:rPr>
                <w:szCs w:val="24"/>
              </w:rPr>
              <w:t>J. B. Jun, S. H. Jacobson, J. R. Swisher (1999)</w:t>
            </w:r>
            <w:r w:rsidR="000549F2">
              <w:rPr>
                <w:szCs w:val="24"/>
              </w:rPr>
              <w:t xml:space="preserve"> </w:t>
            </w:r>
            <w:r w:rsidRPr="000549F2">
              <w:rPr>
                <w:szCs w:val="24"/>
              </w:rPr>
              <w:t>Application of Discrete-Event Simulation in Health Care Clinics: A Survey. The Journal of the Operational Research Society, Vol. 50, No. 2, (Feb., 1999), pp. 109- 123.</w:t>
            </w:r>
          </w:p>
        </w:tc>
        <w:tc>
          <w:tcPr>
            <w:tcW w:w="1710" w:type="dxa"/>
          </w:tcPr>
          <w:p w:rsidR="0081525C" w:rsidRPr="00B77A2F" w:rsidRDefault="00FE4163" w:rsidP="009D40B0">
            <w:r>
              <w:t>Background</w:t>
            </w:r>
          </w:p>
        </w:tc>
      </w:tr>
      <w:tr w:rsidR="0081525C" w:rsidRPr="00B77A2F" w:rsidTr="009D40B0">
        <w:trPr>
          <w:cantSplit/>
          <w:trHeight w:val="342"/>
        </w:trPr>
        <w:tc>
          <w:tcPr>
            <w:tcW w:w="979" w:type="dxa"/>
          </w:tcPr>
          <w:p w:rsidR="0081525C" w:rsidRPr="00B77A2F" w:rsidRDefault="0081525C" w:rsidP="009D40B0">
            <w:pPr>
              <w:spacing w:before="120"/>
              <w:rPr>
                <w:szCs w:val="22"/>
              </w:rPr>
            </w:pPr>
          </w:p>
        </w:tc>
        <w:tc>
          <w:tcPr>
            <w:tcW w:w="6840" w:type="dxa"/>
          </w:tcPr>
          <w:p w:rsidR="0081525C" w:rsidRPr="000549F2" w:rsidRDefault="0081525C" w:rsidP="000549F2">
            <w:pPr>
              <w:pStyle w:val="reference"/>
              <w:ind w:left="11" w:hanging="11"/>
              <w:rPr>
                <w:szCs w:val="24"/>
              </w:rPr>
            </w:pPr>
            <w:r w:rsidRPr="000549F2">
              <w:rPr>
                <w:szCs w:val="24"/>
              </w:rPr>
              <w:t xml:space="preserve">MS Fayez, A </w:t>
            </w:r>
            <w:proofErr w:type="spellStart"/>
            <w:r w:rsidRPr="000549F2">
              <w:rPr>
                <w:szCs w:val="24"/>
              </w:rPr>
              <w:t>Kaylani</w:t>
            </w:r>
            <w:proofErr w:type="spellEnd"/>
            <w:r w:rsidRPr="000549F2">
              <w:rPr>
                <w:szCs w:val="24"/>
              </w:rPr>
              <w:t xml:space="preserve">, D Cope, </w:t>
            </w:r>
            <w:smartTag w:uri="urn:schemas-microsoft-com:office:smarttags" w:element="place">
              <w:r w:rsidRPr="000549F2">
                <w:rPr>
                  <w:szCs w:val="24"/>
                </w:rPr>
                <w:t xml:space="preserve">N </w:t>
              </w:r>
              <w:proofErr w:type="spellStart"/>
              <w:r w:rsidRPr="000549F2">
                <w:rPr>
                  <w:szCs w:val="24"/>
                </w:rPr>
                <w:t>Rychlik</w:t>
              </w:r>
            </w:smartTag>
            <w:proofErr w:type="spellEnd"/>
            <w:r w:rsidRPr="000549F2">
              <w:rPr>
                <w:szCs w:val="24"/>
              </w:rPr>
              <w:t xml:space="preserve"> and M </w:t>
            </w:r>
            <w:proofErr w:type="spellStart"/>
            <w:r w:rsidRPr="000549F2">
              <w:rPr>
                <w:szCs w:val="24"/>
              </w:rPr>
              <w:t>Mollaghasemi</w:t>
            </w:r>
            <w:proofErr w:type="spellEnd"/>
            <w:r w:rsidRPr="000549F2">
              <w:rPr>
                <w:szCs w:val="24"/>
              </w:rPr>
              <w:t>. (2008)</w:t>
            </w:r>
          </w:p>
          <w:p w:rsidR="0081525C" w:rsidRPr="000549F2" w:rsidRDefault="000549F2" w:rsidP="000549F2">
            <w:pPr>
              <w:pStyle w:val="reference"/>
              <w:ind w:left="0" w:firstLine="0"/>
              <w:rPr>
                <w:szCs w:val="24"/>
              </w:rPr>
            </w:pPr>
            <w:r>
              <w:rPr>
                <w:szCs w:val="24"/>
              </w:rPr>
              <w:t xml:space="preserve"> </w:t>
            </w:r>
            <w:r w:rsidR="0081525C" w:rsidRPr="000549F2">
              <w:rPr>
                <w:szCs w:val="24"/>
              </w:rPr>
              <w:t>Managing airport operations using simulation. Journal of Simulation (2008) 2, 41-52</w:t>
            </w:r>
          </w:p>
        </w:tc>
        <w:tc>
          <w:tcPr>
            <w:tcW w:w="1710" w:type="dxa"/>
          </w:tcPr>
          <w:p w:rsidR="0081525C" w:rsidRPr="00B77A2F" w:rsidRDefault="00FE4163" w:rsidP="009D40B0">
            <w:r>
              <w:t>Background</w:t>
            </w:r>
          </w:p>
        </w:tc>
      </w:tr>
      <w:tr w:rsidR="00FE4163" w:rsidRPr="00B77A2F" w:rsidTr="009D40B0">
        <w:trPr>
          <w:cantSplit/>
          <w:trHeight w:val="342"/>
        </w:trPr>
        <w:tc>
          <w:tcPr>
            <w:tcW w:w="979" w:type="dxa"/>
          </w:tcPr>
          <w:p w:rsidR="00FE4163" w:rsidRPr="00B77A2F" w:rsidRDefault="00FE4163" w:rsidP="009D40B0">
            <w:pPr>
              <w:spacing w:before="120"/>
              <w:rPr>
                <w:szCs w:val="22"/>
              </w:rPr>
            </w:pPr>
          </w:p>
        </w:tc>
        <w:tc>
          <w:tcPr>
            <w:tcW w:w="6840" w:type="dxa"/>
          </w:tcPr>
          <w:p w:rsidR="00FE4163" w:rsidRPr="000549F2" w:rsidRDefault="00FE4163" w:rsidP="00894357">
            <w:pPr>
              <w:pStyle w:val="reference"/>
              <w:ind w:left="11" w:hanging="11"/>
              <w:rPr>
                <w:szCs w:val="24"/>
              </w:rPr>
            </w:pPr>
            <w:r w:rsidRPr="000549F2">
              <w:rPr>
                <w:szCs w:val="24"/>
              </w:rPr>
              <w:t xml:space="preserve">Thomas J. </w:t>
            </w:r>
            <w:proofErr w:type="spellStart"/>
            <w:r w:rsidRPr="000549F2">
              <w:rPr>
                <w:szCs w:val="24"/>
              </w:rPr>
              <w:t>Schriber</w:t>
            </w:r>
            <w:proofErr w:type="spellEnd"/>
            <w:r w:rsidRPr="000549F2">
              <w:rPr>
                <w:szCs w:val="24"/>
              </w:rPr>
              <w:t>, Daniel T. Brunner (2005)</w:t>
            </w:r>
            <w:r>
              <w:rPr>
                <w:szCs w:val="24"/>
              </w:rPr>
              <w:t xml:space="preserve"> </w:t>
            </w:r>
            <w:r w:rsidRPr="000549F2">
              <w:rPr>
                <w:szCs w:val="24"/>
              </w:rPr>
              <w:t>Inside Discrete-Event Simulation Software: How It Works And Why It Matters. Proceedings of the 2005 Winter Simulation Conference. pp 167-177</w:t>
            </w:r>
          </w:p>
        </w:tc>
        <w:tc>
          <w:tcPr>
            <w:tcW w:w="1710" w:type="dxa"/>
          </w:tcPr>
          <w:p w:rsidR="00FE4163" w:rsidRPr="00B77A2F" w:rsidRDefault="00FE4163" w:rsidP="00894357">
            <w:r>
              <w:t>Required</w:t>
            </w:r>
          </w:p>
        </w:tc>
      </w:tr>
      <w:tr w:rsidR="00FE4163" w:rsidRPr="00B77A2F" w:rsidTr="009D40B0">
        <w:trPr>
          <w:cantSplit/>
          <w:trHeight w:val="342"/>
        </w:trPr>
        <w:tc>
          <w:tcPr>
            <w:tcW w:w="979" w:type="dxa"/>
          </w:tcPr>
          <w:p w:rsidR="00FE4163" w:rsidRPr="00B77A2F" w:rsidRDefault="00FE4163" w:rsidP="009D40B0">
            <w:pPr>
              <w:spacing w:before="120"/>
              <w:rPr>
                <w:szCs w:val="22"/>
              </w:rPr>
            </w:pPr>
          </w:p>
        </w:tc>
        <w:tc>
          <w:tcPr>
            <w:tcW w:w="6840" w:type="dxa"/>
          </w:tcPr>
          <w:p w:rsidR="00FE4163" w:rsidRPr="000549F2" w:rsidRDefault="00FE4163" w:rsidP="000549F2">
            <w:pPr>
              <w:pStyle w:val="reference"/>
              <w:ind w:left="11" w:hanging="11"/>
              <w:rPr>
                <w:szCs w:val="24"/>
              </w:rPr>
            </w:pPr>
            <w:r>
              <w:rPr>
                <w:szCs w:val="24"/>
              </w:rPr>
              <w:t>Bayesian - TBA</w:t>
            </w:r>
          </w:p>
        </w:tc>
        <w:tc>
          <w:tcPr>
            <w:tcW w:w="1710" w:type="dxa"/>
          </w:tcPr>
          <w:p w:rsidR="00FE4163" w:rsidRPr="00B77A2F" w:rsidRDefault="00FE4163" w:rsidP="009D40B0">
            <w:r>
              <w:t>Required</w:t>
            </w:r>
          </w:p>
        </w:tc>
      </w:tr>
      <w:tr w:rsidR="00FE4163" w:rsidRPr="00B77A2F" w:rsidTr="009D40B0">
        <w:trPr>
          <w:cantSplit/>
          <w:trHeight w:val="342"/>
        </w:trPr>
        <w:tc>
          <w:tcPr>
            <w:tcW w:w="979" w:type="dxa"/>
          </w:tcPr>
          <w:p w:rsidR="00FE4163" w:rsidRPr="00B77A2F" w:rsidRDefault="00FE4163" w:rsidP="009D40B0">
            <w:pPr>
              <w:spacing w:before="120"/>
              <w:rPr>
                <w:szCs w:val="22"/>
              </w:rPr>
            </w:pPr>
          </w:p>
        </w:tc>
        <w:tc>
          <w:tcPr>
            <w:tcW w:w="6840" w:type="dxa"/>
          </w:tcPr>
          <w:p w:rsidR="00FE4163" w:rsidRDefault="00FE4163" w:rsidP="000549F2">
            <w:pPr>
              <w:pStyle w:val="reference"/>
              <w:ind w:left="11" w:hanging="11"/>
              <w:rPr>
                <w:szCs w:val="24"/>
              </w:rPr>
            </w:pPr>
            <w:r>
              <w:rPr>
                <w:szCs w:val="24"/>
              </w:rPr>
              <w:t>Markov - TBA</w:t>
            </w:r>
          </w:p>
        </w:tc>
        <w:tc>
          <w:tcPr>
            <w:tcW w:w="1710" w:type="dxa"/>
          </w:tcPr>
          <w:p w:rsidR="00FE4163" w:rsidRPr="00B77A2F" w:rsidRDefault="00FE4163" w:rsidP="009D40B0">
            <w:r>
              <w:t>Required</w:t>
            </w:r>
          </w:p>
        </w:tc>
      </w:tr>
      <w:tr w:rsidR="00FE4163" w:rsidRPr="00B77A2F" w:rsidTr="009D40B0">
        <w:trPr>
          <w:cantSplit/>
          <w:trHeight w:val="342"/>
        </w:trPr>
        <w:tc>
          <w:tcPr>
            <w:tcW w:w="979" w:type="dxa"/>
          </w:tcPr>
          <w:p w:rsidR="00FE4163" w:rsidRPr="00B77A2F" w:rsidRDefault="00FE4163" w:rsidP="009D40B0">
            <w:pPr>
              <w:spacing w:before="120"/>
              <w:rPr>
                <w:szCs w:val="22"/>
              </w:rPr>
            </w:pPr>
          </w:p>
        </w:tc>
        <w:tc>
          <w:tcPr>
            <w:tcW w:w="6840" w:type="dxa"/>
          </w:tcPr>
          <w:p w:rsidR="00FE4163" w:rsidRDefault="00FE4163" w:rsidP="000549F2">
            <w:pPr>
              <w:pStyle w:val="reference"/>
              <w:ind w:left="11" w:hanging="11"/>
              <w:rPr>
                <w:szCs w:val="24"/>
              </w:rPr>
            </w:pPr>
          </w:p>
        </w:tc>
        <w:tc>
          <w:tcPr>
            <w:tcW w:w="1710" w:type="dxa"/>
          </w:tcPr>
          <w:p w:rsidR="00FE4163" w:rsidRPr="00B77A2F" w:rsidRDefault="00FE4163" w:rsidP="009D40B0"/>
        </w:tc>
      </w:tr>
      <w:tr w:rsidR="00FE4163" w:rsidRPr="00B77A2F" w:rsidTr="009D40B0">
        <w:trPr>
          <w:cantSplit/>
          <w:trHeight w:val="342"/>
        </w:trPr>
        <w:tc>
          <w:tcPr>
            <w:tcW w:w="979" w:type="dxa"/>
          </w:tcPr>
          <w:p w:rsidR="00FE4163" w:rsidRPr="00B77A2F" w:rsidRDefault="00FE4163" w:rsidP="009D40B0">
            <w:pPr>
              <w:spacing w:before="120"/>
              <w:rPr>
                <w:szCs w:val="22"/>
              </w:rPr>
            </w:pPr>
            <w:r>
              <w:rPr>
                <w:szCs w:val="22"/>
              </w:rPr>
              <w:lastRenderedPageBreak/>
              <w:t>R 4/12</w:t>
            </w:r>
          </w:p>
        </w:tc>
        <w:tc>
          <w:tcPr>
            <w:tcW w:w="6840" w:type="dxa"/>
          </w:tcPr>
          <w:p w:rsidR="00FE4163" w:rsidRPr="000549F2" w:rsidRDefault="00FE4163" w:rsidP="000549F2">
            <w:pPr>
              <w:pStyle w:val="reference"/>
              <w:ind w:left="11" w:hanging="11"/>
              <w:rPr>
                <w:szCs w:val="24"/>
              </w:rPr>
            </w:pPr>
            <w:r>
              <w:rPr>
                <w:szCs w:val="24"/>
              </w:rPr>
              <w:t>Lab</w:t>
            </w:r>
          </w:p>
        </w:tc>
        <w:tc>
          <w:tcPr>
            <w:tcW w:w="1710" w:type="dxa"/>
          </w:tcPr>
          <w:p w:rsidR="00FE4163" w:rsidRPr="00B77A2F" w:rsidRDefault="00FE4163" w:rsidP="009D40B0"/>
        </w:tc>
      </w:tr>
    </w:tbl>
    <w:p w:rsidR="00EB7313" w:rsidRDefault="00EB7313" w:rsidP="00FE4163"/>
    <w:p w:rsidR="00FE4163" w:rsidRPr="00B77A2F" w:rsidRDefault="00FE4163" w:rsidP="00FE4163">
      <w:pPr>
        <w:pStyle w:val="Heading2"/>
      </w:pPr>
      <w:r>
        <w:t>Week 13: Special Topics - TBA</w:t>
      </w:r>
    </w:p>
    <w:tbl>
      <w:tblPr>
        <w:tblW w:w="9529" w:type="dxa"/>
        <w:tblLayout w:type="fixed"/>
        <w:tblCellMar>
          <w:left w:w="79" w:type="dxa"/>
          <w:right w:w="79" w:type="dxa"/>
        </w:tblCellMar>
        <w:tblLook w:val="0000"/>
      </w:tblPr>
      <w:tblGrid>
        <w:gridCol w:w="979"/>
        <w:gridCol w:w="6840"/>
        <w:gridCol w:w="1710"/>
      </w:tblGrid>
      <w:tr w:rsidR="00FE4163" w:rsidRPr="00B77A2F" w:rsidTr="00894357">
        <w:trPr>
          <w:cantSplit/>
          <w:trHeight w:val="342"/>
        </w:trPr>
        <w:tc>
          <w:tcPr>
            <w:tcW w:w="979" w:type="dxa"/>
            <w:tcBorders>
              <w:top w:val="single" w:sz="4" w:space="0" w:color="auto"/>
            </w:tcBorders>
          </w:tcPr>
          <w:p w:rsidR="00FE4163" w:rsidDel="002C06A8" w:rsidRDefault="00FE4163" w:rsidP="00894357">
            <w:r>
              <w:t>M 4</w:t>
            </w:r>
            <w:r w:rsidDel="002C06A8">
              <w:t>/</w:t>
            </w:r>
            <w:r>
              <w:t>16</w:t>
            </w:r>
          </w:p>
        </w:tc>
        <w:tc>
          <w:tcPr>
            <w:tcW w:w="6840" w:type="dxa"/>
            <w:tcBorders>
              <w:top w:val="single" w:sz="4" w:space="0" w:color="auto"/>
            </w:tcBorders>
          </w:tcPr>
          <w:p w:rsidR="00FE4163" w:rsidRPr="004415BD" w:rsidRDefault="00FE4163" w:rsidP="00894357">
            <w:pPr>
              <w:pStyle w:val="reference"/>
              <w:rPr>
                <w:szCs w:val="24"/>
              </w:rPr>
            </w:pPr>
          </w:p>
        </w:tc>
        <w:tc>
          <w:tcPr>
            <w:tcW w:w="1710" w:type="dxa"/>
            <w:tcBorders>
              <w:top w:val="single" w:sz="4" w:space="0" w:color="auto"/>
            </w:tcBorders>
          </w:tcPr>
          <w:p w:rsidR="00FE4163" w:rsidRPr="00B77A2F" w:rsidRDefault="00FE4163" w:rsidP="00894357"/>
        </w:tc>
      </w:tr>
      <w:tr w:rsidR="00FE4163" w:rsidRPr="00B77A2F" w:rsidTr="00894357">
        <w:trPr>
          <w:cantSplit/>
          <w:trHeight w:val="342"/>
        </w:trPr>
        <w:tc>
          <w:tcPr>
            <w:tcW w:w="979" w:type="dxa"/>
          </w:tcPr>
          <w:p w:rsidR="00FE4163" w:rsidRDefault="00FE4163" w:rsidP="00894357">
            <w:r>
              <w:t>W 4/18</w:t>
            </w:r>
          </w:p>
        </w:tc>
        <w:tc>
          <w:tcPr>
            <w:tcW w:w="6840" w:type="dxa"/>
          </w:tcPr>
          <w:p w:rsidR="00FE4163" w:rsidRPr="004415BD" w:rsidRDefault="00FE4163" w:rsidP="00894357">
            <w:pPr>
              <w:pStyle w:val="reference"/>
              <w:rPr>
                <w:szCs w:val="24"/>
              </w:rPr>
            </w:pPr>
          </w:p>
        </w:tc>
        <w:tc>
          <w:tcPr>
            <w:tcW w:w="1710" w:type="dxa"/>
          </w:tcPr>
          <w:p w:rsidR="00FE4163" w:rsidRPr="00B77A2F" w:rsidRDefault="00FE4163" w:rsidP="00894357"/>
        </w:tc>
      </w:tr>
      <w:tr w:rsidR="00FE4163" w:rsidRPr="00B77A2F" w:rsidTr="00894357">
        <w:trPr>
          <w:cantSplit/>
          <w:trHeight w:val="342"/>
        </w:trPr>
        <w:tc>
          <w:tcPr>
            <w:tcW w:w="979" w:type="dxa"/>
          </w:tcPr>
          <w:p w:rsidR="00FE4163" w:rsidRDefault="00FE4163" w:rsidP="00894357">
            <w:r>
              <w:t>R 4/19</w:t>
            </w:r>
          </w:p>
        </w:tc>
        <w:tc>
          <w:tcPr>
            <w:tcW w:w="6840" w:type="dxa"/>
          </w:tcPr>
          <w:p w:rsidR="00FE4163" w:rsidRDefault="00FE4163" w:rsidP="00894357">
            <w:pPr>
              <w:pStyle w:val="reference"/>
              <w:rPr>
                <w:szCs w:val="24"/>
              </w:rPr>
            </w:pPr>
            <w:r>
              <w:rPr>
                <w:szCs w:val="24"/>
              </w:rPr>
              <w:t>Lab</w:t>
            </w:r>
          </w:p>
        </w:tc>
        <w:tc>
          <w:tcPr>
            <w:tcW w:w="1710" w:type="dxa"/>
          </w:tcPr>
          <w:p w:rsidR="00FE4163" w:rsidRPr="00B77A2F" w:rsidRDefault="00FE4163" w:rsidP="00894357"/>
        </w:tc>
      </w:tr>
    </w:tbl>
    <w:p w:rsidR="00FE4163" w:rsidRPr="0081525C" w:rsidRDefault="00FE4163" w:rsidP="00FE4163"/>
    <w:p w:rsidR="00FE4163" w:rsidRDefault="00FE4163" w:rsidP="00FE4163"/>
    <w:p w:rsidR="00EB7313" w:rsidRPr="00B77A2F" w:rsidRDefault="00FE4163" w:rsidP="00EB7313">
      <w:pPr>
        <w:pStyle w:val="Heading2"/>
      </w:pPr>
      <w:r>
        <w:t xml:space="preserve">Week 14: </w:t>
      </w:r>
      <w:r w:rsidR="00EB7313">
        <w:t>Student Final Projects Presentations</w:t>
      </w:r>
    </w:p>
    <w:tbl>
      <w:tblPr>
        <w:tblW w:w="9529" w:type="dxa"/>
        <w:tblLayout w:type="fixed"/>
        <w:tblCellMar>
          <w:left w:w="79" w:type="dxa"/>
          <w:right w:w="79" w:type="dxa"/>
        </w:tblCellMar>
        <w:tblLook w:val="0000"/>
      </w:tblPr>
      <w:tblGrid>
        <w:gridCol w:w="979"/>
        <w:gridCol w:w="6840"/>
        <w:gridCol w:w="1710"/>
      </w:tblGrid>
      <w:tr w:rsidR="00EB7313" w:rsidRPr="00B77A2F" w:rsidTr="00894357">
        <w:trPr>
          <w:cantSplit/>
          <w:trHeight w:val="342"/>
        </w:trPr>
        <w:tc>
          <w:tcPr>
            <w:tcW w:w="979" w:type="dxa"/>
            <w:tcBorders>
              <w:top w:val="single" w:sz="4" w:space="0" w:color="auto"/>
            </w:tcBorders>
          </w:tcPr>
          <w:p w:rsidR="00EB7313" w:rsidDel="002C06A8" w:rsidRDefault="00EB7313" w:rsidP="00894357">
            <w:r>
              <w:t>M 4</w:t>
            </w:r>
            <w:r w:rsidDel="002C06A8">
              <w:t>/</w:t>
            </w:r>
            <w:r>
              <w:t>23</w:t>
            </w:r>
          </w:p>
        </w:tc>
        <w:tc>
          <w:tcPr>
            <w:tcW w:w="6840" w:type="dxa"/>
            <w:tcBorders>
              <w:top w:val="single" w:sz="4" w:space="0" w:color="auto"/>
            </w:tcBorders>
          </w:tcPr>
          <w:p w:rsidR="00EB7313" w:rsidRPr="004415BD" w:rsidRDefault="00EB7313" w:rsidP="00894357">
            <w:pPr>
              <w:pStyle w:val="reference"/>
              <w:rPr>
                <w:szCs w:val="24"/>
              </w:rPr>
            </w:pPr>
            <w:r>
              <w:rPr>
                <w:szCs w:val="24"/>
              </w:rPr>
              <w:t>Student Presentations</w:t>
            </w:r>
          </w:p>
        </w:tc>
        <w:tc>
          <w:tcPr>
            <w:tcW w:w="1710" w:type="dxa"/>
            <w:tcBorders>
              <w:top w:val="single" w:sz="4" w:space="0" w:color="auto"/>
            </w:tcBorders>
          </w:tcPr>
          <w:p w:rsidR="00EB7313" w:rsidRPr="00B77A2F" w:rsidRDefault="00EB7313" w:rsidP="00894357"/>
        </w:tc>
      </w:tr>
      <w:tr w:rsidR="00EB7313" w:rsidRPr="00B77A2F" w:rsidTr="00894357">
        <w:trPr>
          <w:cantSplit/>
          <w:trHeight w:val="342"/>
        </w:trPr>
        <w:tc>
          <w:tcPr>
            <w:tcW w:w="979" w:type="dxa"/>
          </w:tcPr>
          <w:p w:rsidR="00EB7313" w:rsidRDefault="00EB7313" w:rsidP="00894357">
            <w:r>
              <w:t>W 4/25</w:t>
            </w:r>
          </w:p>
        </w:tc>
        <w:tc>
          <w:tcPr>
            <w:tcW w:w="6840" w:type="dxa"/>
          </w:tcPr>
          <w:p w:rsidR="00EB7313" w:rsidRPr="004415BD" w:rsidRDefault="00EB7313" w:rsidP="00894357">
            <w:pPr>
              <w:pStyle w:val="reference"/>
              <w:rPr>
                <w:szCs w:val="24"/>
              </w:rPr>
            </w:pPr>
            <w:r>
              <w:rPr>
                <w:szCs w:val="24"/>
              </w:rPr>
              <w:t>Student Presentations (as necessary)</w:t>
            </w:r>
          </w:p>
        </w:tc>
        <w:tc>
          <w:tcPr>
            <w:tcW w:w="1710" w:type="dxa"/>
          </w:tcPr>
          <w:p w:rsidR="00EB7313" w:rsidRPr="00B77A2F" w:rsidRDefault="00EB7313" w:rsidP="00894357"/>
        </w:tc>
      </w:tr>
      <w:tr w:rsidR="00EB7313" w:rsidRPr="00B77A2F" w:rsidTr="00894357">
        <w:trPr>
          <w:cantSplit/>
          <w:trHeight w:val="342"/>
        </w:trPr>
        <w:tc>
          <w:tcPr>
            <w:tcW w:w="979" w:type="dxa"/>
          </w:tcPr>
          <w:p w:rsidR="00EB7313" w:rsidRDefault="00EB7313" w:rsidP="00894357">
            <w:r>
              <w:t>R 4/26</w:t>
            </w:r>
          </w:p>
        </w:tc>
        <w:tc>
          <w:tcPr>
            <w:tcW w:w="6840" w:type="dxa"/>
          </w:tcPr>
          <w:p w:rsidR="00EB7313" w:rsidRDefault="00EB7313" w:rsidP="00894357">
            <w:pPr>
              <w:pStyle w:val="reference"/>
              <w:rPr>
                <w:szCs w:val="24"/>
              </w:rPr>
            </w:pPr>
            <w:r>
              <w:rPr>
                <w:szCs w:val="24"/>
              </w:rPr>
              <w:t>Lab</w:t>
            </w:r>
          </w:p>
        </w:tc>
        <w:tc>
          <w:tcPr>
            <w:tcW w:w="1710" w:type="dxa"/>
          </w:tcPr>
          <w:p w:rsidR="00EB7313" w:rsidRPr="00B77A2F" w:rsidRDefault="00EB7313" w:rsidP="00894357"/>
        </w:tc>
      </w:tr>
    </w:tbl>
    <w:p w:rsidR="00EB7313" w:rsidRPr="0081525C" w:rsidRDefault="00EB7313" w:rsidP="00EB7313"/>
    <w:p w:rsidR="00B674B0" w:rsidRPr="00B77A2F" w:rsidRDefault="00B674B0" w:rsidP="00B674B0">
      <w:pPr>
        <w:pStyle w:val="Heading2"/>
      </w:pPr>
      <w:r>
        <w:t>Week 1</w:t>
      </w:r>
      <w:r w:rsidR="00D818B3">
        <w:t>5</w:t>
      </w:r>
      <w:r>
        <w:t>: Special Topics - TBA</w:t>
      </w:r>
    </w:p>
    <w:tbl>
      <w:tblPr>
        <w:tblW w:w="9529" w:type="dxa"/>
        <w:tblLayout w:type="fixed"/>
        <w:tblCellMar>
          <w:left w:w="79" w:type="dxa"/>
          <w:right w:w="79" w:type="dxa"/>
        </w:tblCellMar>
        <w:tblLook w:val="0000"/>
      </w:tblPr>
      <w:tblGrid>
        <w:gridCol w:w="979"/>
        <w:gridCol w:w="6840"/>
        <w:gridCol w:w="1710"/>
      </w:tblGrid>
      <w:tr w:rsidR="00B674B0" w:rsidRPr="00B77A2F" w:rsidTr="00894357">
        <w:trPr>
          <w:cantSplit/>
          <w:trHeight w:val="342"/>
        </w:trPr>
        <w:tc>
          <w:tcPr>
            <w:tcW w:w="979" w:type="dxa"/>
            <w:tcBorders>
              <w:top w:val="single" w:sz="4" w:space="0" w:color="auto"/>
            </w:tcBorders>
          </w:tcPr>
          <w:p w:rsidR="00B674B0" w:rsidDel="002C06A8" w:rsidRDefault="00B674B0" w:rsidP="00D818B3">
            <w:r>
              <w:t>M 4</w:t>
            </w:r>
            <w:r w:rsidDel="002C06A8">
              <w:t>/</w:t>
            </w:r>
            <w:r w:rsidR="00D818B3">
              <w:t>28</w:t>
            </w:r>
          </w:p>
        </w:tc>
        <w:tc>
          <w:tcPr>
            <w:tcW w:w="6840" w:type="dxa"/>
            <w:tcBorders>
              <w:top w:val="single" w:sz="4" w:space="0" w:color="auto"/>
            </w:tcBorders>
          </w:tcPr>
          <w:p w:rsidR="00B674B0" w:rsidRPr="004415BD" w:rsidRDefault="00B674B0" w:rsidP="00894357">
            <w:pPr>
              <w:pStyle w:val="reference"/>
              <w:rPr>
                <w:szCs w:val="24"/>
              </w:rPr>
            </w:pPr>
          </w:p>
        </w:tc>
        <w:tc>
          <w:tcPr>
            <w:tcW w:w="1710" w:type="dxa"/>
            <w:tcBorders>
              <w:top w:val="single" w:sz="4" w:space="0" w:color="auto"/>
            </w:tcBorders>
          </w:tcPr>
          <w:p w:rsidR="00B674B0" w:rsidRPr="00B77A2F" w:rsidRDefault="00B674B0" w:rsidP="00894357"/>
        </w:tc>
      </w:tr>
      <w:tr w:rsidR="00B674B0" w:rsidRPr="00B77A2F" w:rsidTr="00894357">
        <w:trPr>
          <w:cantSplit/>
          <w:trHeight w:val="342"/>
        </w:trPr>
        <w:tc>
          <w:tcPr>
            <w:tcW w:w="979" w:type="dxa"/>
          </w:tcPr>
          <w:p w:rsidR="00B674B0" w:rsidRDefault="00B674B0" w:rsidP="00894357">
            <w:r>
              <w:t>W 4/</w:t>
            </w:r>
            <w:r w:rsidR="00D818B3">
              <w:t>30</w:t>
            </w:r>
          </w:p>
        </w:tc>
        <w:tc>
          <w:tcPr>
            <w:tcW w:w="6840" w:type="dxa"/>
          </w:tcPr>
          <w:p w:rsidR="00B674B0" w:rsidRPr="004415BD" w:rsidRDefault="00D818B3" w:rsidP="00894357">
            <w:pPr>
              <w:pStyle w:val="reference"/>
              <w:rPr>
                <w:szCs w:val="24"/>
              </w:rPr>
            </w:pPr>
            <w:r>
              <w:rPr>
                <w:szCs w:val="24"/>
              </w:rPr>
              <w:t>Future Directions</w:t>
            </w:r>
          </w:p>
        </w:tc>
        <w:tc>
          <w:tcPr>
            <w:tcW w:w="1710" w:type="dxa"/>
          </w:tcPr>
          <w:p w:rsidR="00B674B0" w:rsidRPr="00B77A2F" w:rsidRDefault="00B674B0" w:rsidP="00894357"/>
        </w:tc>
      </w:tr>
      <w:tr w:rsidR="00B674B0" w:rsidRPr="00B77A2F" w:rsidTr="00894357">
        <w:trPr>
          <w:cantSplit/>
          <w:trHeight w:val="342"/>
        </w:trPr>
        <w:tc>
          <w:tcPr>
            <w:tcW w:w="979" w:type="dxa"/>
          </w:tcPr>
          <w:p w:rsidR="00B674B0" w:rsidRDefault="00D818B3" w:rsidP="00894357">
            <w:r>
              <w:t>R 5/1</w:t>
            </w:r>
          </w:p>
        </w:tc>
        <w:tc>
          <w:tcPr>
            <w:tcW w:w="6840" w:type="dxa"/>
          </w:tcPr>
          <w:p w:rsidR="00B674B0" w:rsidRDefault="00B674B0" w:rsidP="00894357">
            <w:pPr>
              <w:pStyle w:val="reference"/>
              <w:rPr>
                <w:szCs w:val="24"/>
              </w:rPr>
            </w:pPr>
            <w:r>
              <w:rPr>
                <w:szCs w:val="24"/>
              </w:rPr>
              <w:t>Lab</w:t>
            </w:r>
          </w:p>
        </w:tc>
        <w:tc>
          <w:tcPr>
            <w:tcW w:w="1710" w:type="dxa"/>
          </w:tcPr>
          <w:p w:rsidR="00B674B0" w:rsidRPr="00B77A2F" w:rsidRDefault="00B674B0" w:rsidP="00894357"/>
        </w:tc>
      </w:tr>
    </w:tbl>
    <w:p w:rsidR="00B674B0" w:rsidRPr="0081525C" w:rsidRDefault="00B674B0" w:rsidP="00B674B0"/>
    <w:p w:rsidR="0081525C" w:rsidRDefault="0081525C" w:rsidP="0081525C">
      <w:pPr>
        <w:pStyle w:val="Heading1"/>
      </w:pPr>
    </w:p>
    <w:sectPr w:rsidR="0081525C" w:rsidSect="009272F5">
      <w:footerReference w:type="default" r:id="rId41"/>
      <w:pgSz w:w="12240" w:h="15840"/>
      <w:pgMar w:top="907" w:right="1440" w:bottom="994" w:left="1440"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3F93" w:rsidRDefault="005A3F93">
      <w:r>
        <w:separator/>
      </w:r>
    </w:p>
  </w:endnote>
  <w:endnote w:type="continuationSeparator" w:id="0">
    <w:p w:rsidR="005A3F93" w:rsidRDefault="005A3F9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TimesNewRoman,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4357" w:rsidRDefault="007C4077">
    <w:pPr>
      <w:pStyle w:val="Footer"/>
      <w:framePr w:wrap="auto" w:vAnchor="page" w:hAnchor="margin" w:xAlign="center"/>
      <w:jc w:val="right"/>
    </w:pPr>
    <w:fldSimple w:instr=" PAGE  ">
      <w:r w:rsidR="00AF1B62">
        <w:rPr>
          <w:noProof/>
        </w:rPr>
        <w:t>2</w:t>
      </w:r>
    </w:fldSimple>
  </w:p>
  <w:p w:rsidR="00894357" w:rsidRDefault="0089435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3F93" w:rsidRDefault="005A3F93">
      <w:r>
        <w:separator/>
      </w:r>
    </w:p>
  </w:footnote>
  <w:footnote w:type="continuationSeparator" w:id="0">
    <w:p w:rsidR="005A3F93" w:rsidRDefault="005A3F9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0"/>
    <w:lvl w:ilvl="0">
      <w:start w:val="1"/>
      <w:numFmt w:val="decimal"/>
      <w:lvlText w:val="%1)"/>
      <w:lvlJc w:val="left"/>
      <w:pPr>
        <w:tabs>
          <w:tab w:val="num" w:pos="-360"/>
        </w:tabs>
        <w:ind w:left="-360" w:hanging="360"/>
      </w:pPr>
      <w:rPr>
        <w:rFonts w:hint="default"/>
      </w:rPr>
    </w:lvl>
  </w:abstractNum>
  <w:abstractNum w:abstractNumId="1">
    <w:nsid w:val="00770E15"/>
    <w:multiLevelType w:val="hybridMultilevel"/>
    <w:tmpl w:val="CA4A0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5A7206"/>
    <w:multiLevelType w:val="hybridMultilevel"/>
    <w:tmpl w:val="1B169254"/>
    <w:lvl w:ilvl="0" w:tplc="93FCC612">
      <w:start w:val="1"/>
      <w:numFmt w:val="bullet"/>
      <w:lvlText w:val=""/>
      <w:lvlJc w:val="left"/>
      <w:pPr>
        <w:tabs>
          <w:tab w:val="num" w:pos="360"/>
        </w:tabs>
        <w:ind w:left="720" w:hanging="648"/>
      </w:pPr>
      <w:rPr>
        <w:rFonts w:ascii="Symbol" w:hAnsi="Symbol" w:hint="default"/>
        <w:color w:val="FF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3931712"/>
    <w:multiLevelType w:val="hybridMultilevel"/>
    <w:tmpl w:val="7C042E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EB24BCB"/>
    <w:multiLevelType w:val="hybridMultilevel"/>
    <w:tmpl w:val="C6FC336E"/>
    <w:lvl w:ilvl="0" w:tplc="7D78C474">
      <w:start w:val="1"/>
      <w:numFmt w:val="bullet"/>
      <w:lvlText w:val=""/>
      <w:lvlJc w:val="left"/>
      <w:pPr>
        <w:tabs>
          <w:tab w:val="num" w:pos="720"/>
        </w:tabs>
        <w:ind w:left="720" w:hanging="360"/>
      </w:pPr>
      <w:rPr>
        <w:rFonts w:ascii="Wingdings" w:hAnsi="Wingdings" w:hint="default"/>
      </w:rPr>
    </w:lvl>
    <w:lvl w:ilvl="1" w:tplc="47A282CC" w:tentative="1">
      <w:start w:val="1"/>
      <w:numFmt w:val="bullet"/>
      <w:lvlText w:val=""/>
      <w:lvlJc w:val="left"/>
      <w:pPr>
        <w:tabs>
          <w:tab w:val="num" w:pos="1440"/>
        </w:tabs>
        <w:ind w:left="1440" w:hanging="360"/>
      </w:pPr>
      <w:rPr>
        <w:rFonts w:ascii="Wingdings" w:hAnsi="Wingdings" w:hint="default"/>
      </w:rPr>
    </w:lvl>
    <w:lvl w:ilvl="2" w:tplc="6F128F6E" w:tentative="1">
      <w:start w:val="1"/>
      <w:numFmt w:val="bullet"/>
      <w:lvlText w:val=""/>
      <w:lvlJc w:val="left"/>
      <w:pPr>
        <w:tabs>
          <w:tab w:val="num" w:pos="2160"/>
        </w:tabs>
        <w:ind w:left="2160" w:hanging="360"/>
      </w:pPr>
      <w:rPr>
        <w:rFonts w:ascii="Wingdings" w:hAnsi="Wingdings" w:hint="default"/>
      </w:rPr>
    </w:lvl>
    <w:lvl w:ilvl="3" w:tplc="EEA4B544" w:tentative="1">
      <w:start w:val="1"/>
      <w:numFmt w:val="bullet"/>
      <w:lvlText w:val=""/>
      <w:lvlJc w:val="left"/>
      <w:pPr>
        <w:tabs>
          <w:tab w:val="num" w:pos="2880"/>
        </w:tabs>
        <w:ind w:left="2880" w:hanging="360"/>
      </w:pPr>
      <w:rPr>
        <w:rFonts w:ascii="Wingdings" w:hAnsi="Wingdings" w:hint="default"/>
      </w:rPr>
    </w:lvl>
    <w:lvl w:ilvl="4" w:tplc="9E3CC95C" w:tentative="1">
      <w:start w:val="1"/>
      <w:numFmt w:val="bullet"/>
      <w:lvlText w:val=""/>
      <w:lvlJc w:val="left"/>
      <w:pPr>
        <w:tabs>
          <w:tab w:val="num" w:pos="3600"/>
        </w:tabs>
        <w:ind w:left="3600" w:hanging="360"/>
      </w:pPr>
      <w:rPr>
        <w:rFonts w:ascii="Wingdings" w:hAnsi="Wingdings" w:hint="default"/>
      </w:rPr>
    </w:lvl>
    <w:lvl w:ilvl="5" w:tplc="859087D8" w:tentative="1">
      <w:start w:val="1"/>
      <w:numFmt w:val="bullet"/>
      <w:lvlText w:val=""/>
      <w:lvlJc w:val="left"/>
      <w:pPr>
        <w:tabs>
          <w:tab w:val="num" w:pos="4320"/>
        </w:tabs>
        <w:ind w:left="4320" w:hanging="360"/>
      </w:pPr>
      <w:rPr>
        <w:rFonts w:ascii="Wingdings" w:hAnsi="Wingdings" w:hint="default"/>
      </w:rPr>
    </w:lvl>
    <w:lvl w:ilvl="6" w:tplc="F87A01BC" w:tentative="1">
      <w:start w:val="1"/>
      <w:numFmt w:val="bullet"/>
      <w:lvlText w:val=""/>
      <w:lvlJc w:val="left"/>
      <w:pPr>
        <w:tabs>
          <w:tab w:val="num" w:pos="5040"/>
        </w:tabs>
        <w:ind w:left="5040" w:hanging="360"/>
      </w:pPr>
      <w:rPr>
        <w:rFonts w:ascii="Wingdings" w:hAnsi="Wingdings" w:hint="default"/>
      </w:rPr>
    </w:lvl>
    <w:lvl w:ilvl="7" w:tplc="DBF021EA" w:tentative="1">
      <w:start w:val="1"/>
      <w:numFmt w:val="bullet"/>
      <w:lvlText w:val=""/>
      <w:lvlJc w:val="left"/>
      <w:pPr>
        <w:tabs>
          <w:tab w:val="num" w:pos="5760"/>
        </w:tabs>
        <w:ind w:left="5760" w:hanging="360"/>
      </w:pPr>
      <w:rPr>
        <w:rFonts w:ascii="Wingdings" w:hAnsi="Wingdings" w:hint="default"/>
      </w:rPr>
    </w:lvl>
    <w:lvl w:ilvl="8" w:tplc="7EDC2AD0" w:tentative="1">
      <w:start w:val="1"/>
      <w:numFmt w:val="bullet"/>
      <w:lvlText w:val=""/>
      <w:lvlJc w:val="left"/>
      <w:pPr>
        <w:tabs>
          <w:tab w:val="num" w:pos="6480"/>
        </w:tabs>
        <w:ind w:left="6480" w:hanging="360"/>
      </w:pPr>
      <w:rPr>
        <w:rFonts w:ascii="Wingdings" w:hAnsi="Wingdings" w:hint="default"/>
      </w:rPr>
    </w:lvl>
  </w:abstractNum>
  <w:abstractNum w:abstractNumId="5">
    <w:nsid w:val="203B2D59"/>
    <w:multiLevelType w:val="hybridMultilevel"/>
    <w:tmpl w:val="D432362A"/>
    <w:lvl w:ilvl="0" w:tplc="04090001">
      <w:start w:val="1"/>
      <w:numFmt w:val="bullet"/>
      <w:lvlText w:val=""/>
      <w:lvlJc w:val="left"/>
      <w:pPr>
        <w:tabs>
          <w:tab w:val="num" w:pos="432"/>
        </w:tabs>
        <w:ind w:left="432" w:hanging="360"/>
      </w:pPr>
      <w:rPr>
        <w:rFonts w:ascii="Symbol" w:hAnsi="Symbol" w:hint="default"/>
        <w:color w:val="FF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3675299"/>
    <w:multiLevelType w:val="hybridMultilevel"/>
    <w:tmpl w:val="0E866ACC"/>
    <w:lvl w:ilvl="0" w:tplc="749ABF3A">
      <w:start w:val="1"/>
      <w:numFmt w:val="bullet"/>
      <w:lvlText w:val=""/>
      <w:lvlJc w:val="left"/>
      <w:pPr>
        <w:tabs>
          <w:tab w:val="num" w:pos="720"/>
        </w:tabs>
        <w:ind w:left="720" w:hanging="360"/>
      </w:pPr>
      <w:rPr>
        <w:rFonts w:ascii="Wingdings" w:hAnsi="Wingdings" w:hint="default"/>
      </w:rPr>
    </w:lvl>
    <w:lvl w:ilvl="1" w:tplc="86784480" w:tentative="1">
      <w:start w:val="1"/>
      <w:numFmt w:val="bullet"/>
      <w:lvlText w:val=""/>
      <w:lvlJc w:val="left"/>
      <w:pPr>
        <w:tabs>
          <w:tab w:val="num" w:pos="1440"/>
        </w:tabs>
        <w:ind w:left="1440" w:hanging="360"/>
      </w:pPr>
      <w:rPr>
        <w:rFonts w:ascii="Wingdings" w:hAnsi="Wingdings" w:hint="default"/>
      </w:rPr>
    </w:lvl>
    <w:lvl w:ilvl="2" w:tplc="6E02B61E" w:tentative="1">
      <w:start w:val="1"/>
      <w:numFmt w:val="bullet"/>
      <w:lvlText w:val=""/>
      <w:lvlJc w:val="left"/>
      <w:pPr>
        <w:tabs>
          <w:tab w:val="num" w:pos="2160"/>
        </w:tabs>
        <w:ind w:left="2160" w:hanging="360"/>
      </w:pPr>
      <w:rPr>
        <w:rFonts w:ascii="Wingdings" w:hAnsi="Wingdings" w:hint="default"/>
      </w:rPr>
    </w:lvl>
    <w:lvl w:ilvl="3" w:tplc="3EA6F350" w:tentative="1">
      <w:start w:val="1"/>
      <w:numFmt w:val="bullet"/>
      <w:lvlText w:val=""/>
      <w:lvlJc w:val="left"/>
      <w:pPr>
        <w:tabs>
          <w:tab w:val="num" w:pos="2880"/>
        </w:tabs>
        <w:ind w:left="2880" w:hanging="360"/>
      </w:pPr>
      <w:rPr>
        <w:rFonts w:ascii="Wingdings" w:hAnsi="Wingdings" w:hint="default"/>
      </w:rPr>
    </w:lvl>
    <w:lvl w:ilvl="4" w:tplc="FA24FDF0" w:tentative="1">
      <w:start w:val="1"/>
      <w:numFmt w:val="bullet"/>
      <w:lvlText w:val=""/>
      <w:lvlJc w:val="left"/>
      <w:pPr>
        <w:tabs>
          <w:tab w:val="num" w:pos="3600"/>
        </w:tabs>
        <w:ind w:left="3600" w:hanging="360"/>
      </w:pPr>
      <w:rPr>
        <w:rFonts w:ascii="Wingdings" w:hAnsi="Wingdings" w:hint="default"/>
      </w:rPr>
    </w:lvl>
    <w:lvl w:ilvl="5" w:tplc="68F26B2C" w:tentative="1">
      <w:start w:val="1"/>
      <w:numFmt w:val="bullet"/>
      <w:lvlText w:val=""/>
      <w:lvlJc w:val="left"/>
      <w:pPr>
        <w:tabs>
          <w:tab w:val="num" w:pos="4320"/>
        </w:tabs>
        <w:ind w:left="4320" w:hanging="360"/>
      </w:pPr>
      <w:rPr>
        <w:rFonts w:ascii="Wingdings" w:hAnsi="Wingdings" w:hint="default"/>
      </w:rPr>
    </w:lvl>
    <w:lvl w:ilvl="6" w:tplc="F2A660A8" w:tentative="1">
      <w:start w:val="1"/>
      <w:numFmt w:val="bullet"/>
      <w:lvlText w:val=""/>
      <w:lvlJc w:val="left"/>
      <w:pPr>
        <w:tabs>
          <w:tab w:val="num" w:pos="5040"/>
        </w:tabs>
        <w:ind w:left="5040" w:hanging="360"/>
      </w:pPr>
      <w:rPr>
        <w:rFonts w:ascii="Wingdings" w:hAnsi="Wingdings" w:hint="default"/>
      </w:rPr>
    </w:lvl>
    <w:lvl w:ilvl="7" w:tplc="6E1EEECC" w:tentative="1">
      <w:start w:val="1"/>
      <w:numFmt w:val="bullet"/>
      <w:lvlText w:val=""/>
      <w:lvlJc w:val="left"/>
      <w:pPr>
        <w:tabs>
          <w:tab w:val="num" w:pos="5760"/>
        </w:tabs>
        <w:ind w:left="5760" w:hanging="360"/>
      </w:pPr>
      <w:rPr>
        <w:rFonts w:ascii="Wingdings" w:hAnsi="Wingdings" w:hint="default"/>
      </w:rPr>
    </w:lvl>
    <w:lvl w:ilvl="8" w:tplc="BDAAB3A2" w:tentative="1">
      <w:start w:val="1"/>
      <w:numFmt w:val="bullet"/>
      <w:lvlText w:val=""/>
      <w:lvlJc w:val="left"/>
      <w:pPr>
        <w:tabs>
          <w:tab w:val="num" w:pos="6480"/>
        </w:tabs>
        <w:ind w:left="6480" w:hanging="360"/>
      </w:pPr>
      <w:rPr>
        <w:rFonts w:ascii="Wingdings" w:hAnsi="Wingdings" w:hint="default"/>
      </w:rPr>
    </w:lvl>
  </w:abstractNum>
  <w:abstractNum w:abstractNumId="7">
    <w:nsid w:val="402F0A7F"/>
    <w:multiLevelType w:val="hybridMultilevel"/>
    <w:tmpl w:val="B7B4F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ACF1C68"/>
    <w:multiLevelType w:val="multilevel"/>
    <w:tmpl w:val="D432362A"/>
    <w:lvl w:ilvl="0">
      <w:start w:val="1"/>
      <w:numFmt w:val="bullet"/>
      <w:lvlText w:val=""/>
      <w:lvlJc w:val="left"/>
      <w:pPr>
        <w:tabs>
          <w:tab w:val="num" w:pos="432"/>
        </w:tabs>
        <w:ind w:left="432" w:hanging="360"/>
      </w:pPr>
      <w:rPr>
        <w:rFonts w:ascii="Symbol" w:hAnsi="Symbol" w:hint="default"/>
        <w:color w:val="FF000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59D17B86"/>
    <w:multiLevelType w:val="hybridMultilevel"/>
    <w:tmpl w:val="4008C0FC"/>
    <w:lvl w:ilvl="0" w:tplc="110E8152">
      <w:start w:val="1"/>
      <w:numFmt w:val="bullet"/>
      <w:lvlText w:val=""/>
      <w:lvlJc w:val="left"/>
      <w:pPr>
        <w:tabs>
          <w:tab w:val="num" w:pos="720"/>
        </w:tabs>
        <w:ind w:left="720" w:hanging="360"/>
      </w:pPr>
      <w:rPr>
        <w:rFonts w:ascii="Wingdings" w:hAnsi="Wingdings" w:hint="default"/>
      </w:rPr>
    </w:lvl>
    <w:lvl w:ilvl="1" w:tplc="B7EE9BB0" w:tentative="1">
      <w:start w:val="1"/>
      <w:numFmt w:val="bullet"/>
      <w:lvlText w:val=""/>
      <w:lvlJc w:val="left"/>
      <w:pPr>
        <w:tabs>
          <w:tab w:val="num" w:pos="1440"/>
        </w:tabs>
        <w:ind w:left="1440" w:hanging="360"/>
      </w:pPr>
      <w:rPr>
        <w:rFonts w:ascii="Wingdings" w:hAnsi="Wingdings" w:hint="default"/>
      </w:rPr>
    </w:lvl>
    <w:lvl w:ilvl="2" w:tplc="336E7C8E" w:tentative="1">
      <w:start w:val="1"/>
      <w:numFmt w:val="bullet"/>
      <w:lvlText w:val=""/>
      <w:lvlJc w:val="left"/>
      <w:pPr>
        <w:tabs>
          <w:tab w:val="num" w:pos="2160"/>
        </w:tabs>
        <w:ind w:left="2160" w:hanging="360"/>
      </w:pPr>
      <w:rPr>
        <w:rFonts w:ascii="Wingdings" w:hAnsi="Wingdings" w:hint="default"/>
      </w:rPr>
    </w:lvl>
    <w:lvl w:ilvl="3" w:tplc="DCBA7E0C" w:tentative="1">
      <w:start w:val="1"/>
      <w:numFmt w:val="bullet"/>
      <w:lvlText w:val=""/>
      <w:lvlJc w:val="left"/>
      <w:pPr>
        <w:tabs>
          <w:tab w:val="num" w:pos="2880"/>
        </w:tabs>
        <w:ind w:left="2880" w:hanging="360"/>
      </w:pPr>
      <w:rPr>
        <w:rFonts w:ascii="Wingdings" w:hAnsi="Wingdings" w:hint="default"/>
      </w:rPr>
    </w:lvl>
    <w:lvl w:ilvl="4" w:tplc="F56493DA" w:tentative="1">
      <w:start w:val="1"/>
      <w:numFmt w:val="bullet"/>
      <w:lvlText w:val=""/>
      <w:lvlJc w:val="left"/>
      <w:pPr>
        <w:tabs>
          <w:tab w:val="num" w:pos="3600"/>
        </w:tabs>
        <w:ind w:left="3600" w:hanging="360"/>
      </w:pPr>
      <w:rPr>
        <w:rFonts w:ascii="Wingdings" w:hAnsi="Wingdings" w:hint="default"/>
      </w:rPr>
    </w:lvl>
    <w:lvl w:ilvl="5" w:tplc="A7C81B72" w:tentative="1">
      <w:start w:val="1"/>
      <w:numFmt w:val="bullet"/>
      <w:lvlText w:val=""/>
      <w:lvlJc w:val="left"/>
      <w:pPr>
        <w:tabs>
          <w:tab w:val="num" w:pos="4320"/>
        </w:tabs>
        <w:ind w:left="4320" w:hanging="360"/>
      </w:pPr>
      <w:rPr>
        <w:rFonts w:ascii="Wingdings" w:hAnsi="Wingdings" w:hint="default"/>
      </w:rPr>
    </w:lvl>
    <w:lvl w:ilvl="6" w:tplc="42702C46" w:tentative="1">
      <w:start w:val="1"/>
      <w:numFmt w:val="bullet"/>
      <w:lvlText w:val=""/>
      <w:lvlJc w:val="left"/>
      <w:pPr>
        <w:tabs>
          <w:tab w:val="num" w:pos="5040"/>
        </w:tabs>
        <w:ind w:left="5040" w:hanging="360"/>
      </w:pPr>
      <w:rPr>
        <w:rFonts w:ascii="Wingdings" w:hAnsi="Wingdings" w:hint="default"/>
      </w:rPr>
    </w:lvl>
    <w:lvl w:ilvl="7" w:tplc="F2289F80" w:tentative="1">
      <w:start w:val="1"/>
      <w:numFmt w:val="bullet"/>
      <w:lvlText w:val=""/>
      <w:lvlJc w:val="left"/>
      <w:pPr>
        <w:tabs>
          <w:tab w:val="num" w:pos="5760"/>
        </w:tabs>
        <w:ind w:left="5760" w:hanging="360"/>
      </w:pPr>
      <w:rPr>
        <w:rFonts w:ascii="Wingdings" w:hAnsi="Wingdings" w:hint="default"/>
      </w:rPr>
    </w:lvl>
    <w:lvl w:ilvl="8" w:tplc="94FAE2DA" w:tentative="1">
      <w:start w:val="1"/>
      <w:numFmt w:val="bullet"/>
      <w:lvlText w:val=""/>
      <w:lvlJc w:val="left"/>
      <w:pPr>
        <w:tabs>
          <w:tab w:val="num" w:pos="6480"/>
        </w:tabs>
        <w:ind w:left="6480" w:hanging="360"/>
      </w:pPr>
      <w:rPr>
        <w:rFonts w:ascii="Wingdings" w:hAnsi="Wingdings" w:hint="default"/>
      </w:rPr>
    </w:lvl>
  </w:abstractNum>
  <w:abstractNum w:abstractNumId="10">
    <w:nsid w:val="65CF7803"/>
    <w:multiLevelType w:val="hybridMultilevel"/>
    <w:tmpl w:val="C7C67C4C"/>
    <w:lvl w:ilvl="0" w:tplc="EA80BC48">
      <w:start w:val="1"/>
      <w:numFmt w:val="bullet"/>
      <w:lvlText w:val=""/>
      <w:lvlJc w:val="left"/>
      <w:pPr>
        <w:tabs>
          <w:tab w:val="num" w:pos="720"/>
        </w:tabs>
        <w:ind w:left="720" w:hanging="360"/>
      </w:pPr>
      <w:rPr>
        <w:rFonts w:ascii="Wingdings" w:hAnsi="Wingdings" w:hint="default"/>
      </w:rPr>
    </w:lvl>
    <w:lvl w:ilvl="1" w:tplc="92F65974" w:tentative="1">
      <w:start w:val="1"/>
      <w:numFmt w:val="bullet"/>
      <w:lvlText w:val=""/>
      <w:lvlJc w:val="left"/>
      <w:pPr>
        <w:tabs>
          <w:tab w:val="num" w:pos="1440"/>
        </w:tabs>
        <w:ind w:left="1440" w:hanging="360"/>
      </w:pPr>
      <w:rPr>
        <w:rFonts w:ascii="Wingdings" w:hAnsi="Wingdings" w:hint="default"/>
      </w:rPr>
    </w:lvl>
    <w:lvl w:ilvl="2" w:tplc="4D94B372" w:tentative="1">
      <w:start w:val="1"/>
      <w:numFmt w:val="bullet"/>
      <w:lvlText w:val=""/>
      <w:lvlJc w:val="left"/>
      <w:pPr>
        <w:tabs>
          <w:tab w:val="num" w:pos="2160"/>
        </w:tabs>
        <w:ind w:left="2160" w:hanging="360"/>
      </w:pPr>
      <w:rPr>
        <w:rFonts w:ascii="Wingdings" w:hAnsi="Wingdings" w:hint="default"/>
      </w:rPr>
    </w:lvl>
    <w:lvl w:ilvl="3" w:tplc="BF36156A" w:tentative="1">
      <w:start w:val="1"/>
      <w:numFmt w:val="bullet"/>
      <w:lvlText w:val=""/>
      <w:lvlJc w:val="left"/>
      <w:pPr>
        <w:tabs>
          <w:tab w:val="num" w:pos="2880"/>
        </w:tabs>
        <w:ind w:left="2880" w:hanging="360"/>
      </w:pPr>
      <w:rPr>
        <w:rFonts w:ascii="Wingdings" w:hAnsi="Wingdings" w:hint="default"/>
      </w:rPr>
    </w:lvl>
    <w:lvl w:ilvl="4" w:tplc="D286E726" w:tentative="1">
      <w:start w:val="1"/>
      <w:numFmt w:val="bullet"/>
      <w:lvlText w:val=""/>
      <w:lvlJc w:val="left"/>
      <w:pPr>
        <w:tabs>
          <w:tab w:val="num" w:pos="3600"/>
        </w:tabs>
        <w:ind w:left="3600" w:hanging="360"/>
      </w:pPr>
      <w:rPr>
        <w:rFonts w:ascii="Wingdings" w:hAnsi="Wingdings" w:hint="default"/>
      </w:rPr>
    </w:lvl>
    <w:lvl w:ilvl="5" w:tplc="244A99A2" w:tentative="1">
      <w:start w:val="1"/>
      <w:numFmt w:val="bullet"/>
      <w:lvlText w:val=""/>
      <w:lvlJc w:val="left"/>
      <w:pPr>
        <w:tabs>
          <w:tab w:val="num" w:pos="4320"/>
        </w:tabs>
        <w:ind w:left="4320" w:hanging="360"/>
      </w:pPr>
      <w:rPr>
        <w:rFonts w:ascii="Wingdings" w:hAnsi="Wingdings" w:hint="default"/>
      </w:rPr>
    </w:lvl>
    <w:lvl w:ilvl="6" w:tplc="56A8D118" w:tentative="1">
      <w:start w:val="1"/>
      <w:numFmt w:val="bullet"/>
      <w:lvlText w:val=""/>
      <w:lvlJc w:val="left"/>
      <w:pPr>
        <w:tabs>
          <w:tab w:val="num" w:pos="5040"/>
        </w:tabs>
        <w:ind w:left="5040" w:hanging="360"/>
      </w:pPr>
      <w:rPr>
        <w:rFonts w:ascii="Wingdings" w:hAnsi="Wingdings" w:hint="default"/>
      </w:rPr>
    </w:lvl>
    <w:lvl w:ilvl="7" w:tplc="2F5C42BC" w:tentative="1">
      <w:start w:val="1"/>
      <w:numFmt w:val="bullet"/>
      <w:lvlText w:val=""/>
      <w:lvlJc w:val="left"/>
      <w:pPr>
        <w:tabs>
          <w:tab w:val="num" w:pos="5760"/>
        </w:tabs>
        <w:ind w:left="5760" w:hanging="360"/>
      </w:pPr>
      <w:rPr>
        <w:rFonts w:ascii="Wingdings" w:hAnsi="Wingdings" w:hint="default"/>
      </w:rPr>
    </w:lvl>
    <w:lvl w:ilvl="8" w:tplc="A218032E" w:tentative="1">
      <w:start w:val="1"/>
      <w:numFmt w:val="bullet"/>
      <w:lvlText w:val=""/>
      <w:lvlJc w:val="left"/>
      <w:pPr>
        <w:tabs>
          <w:tab w:val="num" w:pos="6480"/>
        </w:tabs>
        <w:ind w:left="6480" w:hanging="360"/>
      </w:pPr>
      <w:rPr>
        <w:rFonts w:ascii="Wingdings" w:hAnsi="Wingdings" w:hint="default"/>
      </w:rPr>
    </w:lvl>
  </w:abstractNum>
  <w:abstractNum w:abstractNumId="11">
    <w:nsid w:val="6D761435"/>
    <w:multiLevelType w:val="hybridMultilevel"/>
    <w:tmpl w:val="CD1EAAE8"/>
    <w:lvl w:ilvl="0" w:tplc="93FCC612">
      <w:start w:val="1"/>
      <w:numFmt w:val="bullet"/>
      <w:lvlText w:val=""/>
      <w:lvlJc w:val="left"/>
      <w:pPr>
        <w:tabs>
          <w:tab w:val="num" w:pos="360"/>
        </w:tabs>
        <w:ind w:left="720" w:hanging="648"/>
      </w:pPr>
      <w:rPr>
        <w:rFonts w:ascii="Symbol" w:hAnsi="Symbol" w:hint="default"/>
        <w:color w:val="FF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7B5B3652"/>
    <w:multiLevelType w:val="hybridMultilevel"/>
    <w:tmpl w:val="5B64812A"/>
    <w:lvl w:ilvl="0" w:tplc="875C4F3C">
      <w:start w:val="1"/>
      <w:numFmt w:val="bullet"/>
      <w:lvlText w:val=""/>
      <w:lvlJc w:val="left"/>
      <w:pPr>
        <w:tabs>
          <w:tab w:val="num" w:pos="720"/>
        </w:tabs>
        <w:ind w:left="720" w:hanging="360"/>
      </w:pPr>
      <w:rPr>
        <w:rFonts w:ascii="Wingdings" w:hAnsi="Wingdings" w:hint="default"/>
      </w:rPr>
    </w:lvl>
    <w:lvl w:ilvl="1" w:tplc="36F815D0" w:tentative="1">
      <w:start w:val="1"/>
      <w:numFmt w:val="bullet"/>
      <w:lvlText w:val=""/>
      <w:lvlJc w:val="left"/>
      <w:pPr>
        <w:tabs>
          <w:tab w:val="num" w:pos="1440"/>
        </w:tabs>
        <w:ind w:left="1440" w:hanging="360"/>
      </w:pPr>
      <w:rPr>
        <w:rFonts w:ascii="Wingdings" w:hAnsi="Wingdings" w:hint="default"/>
      </w:rPr>
    </w:lvl>
    <w:lvl w:ilvl="2" w:tplc="0AC440A4" w:tentative="1">
      <w:start w:val="1"/>
      <w:numFmt w:val="bullet"/>
      <w:lvlText w:val=""/>
      <w:lvlJc w:val="left"/>
      <w:pPr>
        <w:tabs>
          <w:tab w:val="num" w:pos="2160"/>
        </w:tabs>
        <w:ind w:left="2160" w:hanging="360"/>
      </w:pPr>
      <w:rPr>
        <w:rFonts w:ascii="Wingdings" w:hAnsi="Wingdings" w:hint="default"/>
      </w:rPr>
    </w:lvl>
    <w:lvl w:ilvl="3" w:tplc="59E61EF4" w:tentative="1">
      <w:start w:val="1"/>
      <w:numFmt w:val="bullet"/>
      <w:lvlText w:val=""/>
      <w:lvlJc w:val="left"/>
      <w:pPr>
        <w:tabs>
          <w:tab w:val="num" w:pos="2880"/>
        </w:tabs>
        <w:ind w:left="2880" w:hanging="360"/>
      </w:pPr>
      <w:rPr>
        <w:rFonts w:ascii="Wingdings" w:hAnsi="Wingdings" w:hint="default"/>
      </w:rPr>
    </w:lvl>
    <w:lvl w:ilvl="4" w:tplc="E2EC3152" w:tentative="1">
      <w:start w:val="1"/>
      <w:numFmt w:val="bullet"/>
      <w:lvlText w:val=""/>
      <w:lvlJc w:val="left"/>
      <w:pPr>
        <w:tabs>
          <w:tab w:val="num" w:pos="3600"/>
        </w:tabs>
        <w:ind w:left="3600" w:hanging="360"/>
      </w:pPr>
      <w:rPr>
        <w:rFonts w:ascii="Wingdings" w:hAnsi="Wingdings" w:hint="default"/>
      </w:rPr>
    </w:lvl>
    <w:lvl w:ilvl="5" w:tplc="9034AED0" w:tentative="1">
      <w:start w:val="1"/>
      <w:numFmt w:val="bullet"/>
      <w:lvlText w:val=""/>
      <w:lvlJc w:val="left"/>
      <w:pPr>
        <w:tabs>
          <w:tab w:val="num" w:pos="4320"/>
        </w:tabs>
        <w:ind w:left="4320" w:hanging="360"/>
      </w:pPr>
      <w:rPr>
        <w:rFonts w:ascii="Wingdings" w:hAnsi="Wingdings" w:hint="default"/>
      </w:rPr>
    </w:lvl>
    <w:lvl w:ilvl="6" w:tplc="D712904E" w:tentative="1">
      <w:start w:val="1"/>
      <w:numFmt w:val="bullet"/>
      <w:lvlText w:val=""/>
      <w:lvlJc w:val="left"/>
      <w:pPr>
        <w:tabs>
          <w:tab w:val="num" w:pos="5040"/>
        </w:tabs>
        <w:ind w:left="5040" w:hanging="360"/>
      </w:pPr>
      <w:rPr>
        <w:rFonts w:ascii="Wingdings" w:hAnsi="Wingdings" w:hint="default"/>
      </w:rPr>
    </w:lvl>
    <w:lvl w:ilvl="7" w:tplc="AB14B97E" w:tentative="1">
      <w:start w:val="1"/>
      <w:numFmt w:val="bullet"/>
      <w:lvlText w:val=""/>
      <w:lvlJc w:val="left"/>
      <w:pPr>
        <w:tabs>
          <w:tab w:val="num" w:pos="5760"/>
        </w:tabs>
        <w:ind w:left="5760" w:hanging="360"/>
      </w:pPr>
      <w:rPr>
        <w:rFonts w:ascii="Wingdings" w:hAnsi="Wingdings" w:hint="default"/>
      </w:rPr>
    </w:lvl>
    <w:lvl w:ilvl="8" w:tplc="AB1247BC" w:tentative="1">
      <w:start w:val="1"/>
      <w:numFmt w:val="bullet"/>
      <w:lvlText w:val=""/>
      <w:lvlJc w:val="left"/>
      <w:pPr>
        <w:tabs>
          <w:tab w:val="num" w:pos="6480"/>
        </w:tabs>
        <w:ind w:left="6480" w:hanging="360"/>
      </w:pPr>
      <w:rPr>
        <w:rFonts w:ascii="Wingdings" w:hAnsi="Wingdings" w:hint="default"/>
      </w:rPr>
    </w:lvl>
  </w:abstractNum>
  <w:abstractNum w:abstractNumId="13">
    <w:nsid w:val="7D8935AE"/>
    <w:multiLevelType w:val="multilevel"/>
    <w:tmpl w:val="1B169254"/>
    <w:lvl w:ilvl="0">
      <w:start w:val="1"/>
      <w:numFmt w:val="bullet"/>
      <w:lvlText w:val=""/>
      <w:lvlJc w:val="left"/>
      <w:pPr>
        <w:tabs>
          <w:tab w:val="num" w:pos="360"/>
        </w:tabs>
        <w:ind w:left="720" w:hanging="648"/>
      </w:pPr>
      <w:rPr>
        <w:rFonts w:ascii="Symbol" w:hAnsi="Symbol" w:hint="default"/>
        <w:color w:val="FF000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7ED80A0C"/>
    <w:multiLevelType w:val="hybridMultilevel"/>
    <w:tmpl w:val="276CCA9E"/>
    <w:lvl w:ilvl="0" w:tplc="78562004">
      <w:start w:val="1"/>
      <w:numFmt w:val="bullet"/>
      <w:lvlText w:val=""/>
      <w:lvlJc w:val="left"/>
      <w:pPr>
        <w:tabs>
          <w:tab w:val="num" w:pos="360"/>
        </w:tabs>
        <w:ind w:left="360" w:hanging="360"/>
      </w:pPr>
      <w:rPr>
        <w:rFonts w:ascii="Symbol" w:hAnsi="Symbol" w:hint="default"/>
        <w:color w:val="FF0000"/>
      </w:rPr>
    </w:lvl>
    <w:lvl w:ilvl="1" w:tplc="04090003" w:tentative="1">
      <w:start w:val="1"/>
      <w:numFmt w:val="bullet"/>
      <w:lvlText w:val="o"/>
      <w:lvlJc w:val="left"/>
      <w:pPr>
        <w:tabs>
          <w:tab w:val="num" w:pos="1368"/>
        </w:tabs>
        <w:ind w:left="1368" w:hanging="360"/>
      </w:pPr>
      <w:rPr>
        <w:rFonts w:ascii="Courier New" w:hAnsi="Courier New" w:cs="Courier New" w:hint="default"/>
      </w:rPr>
    </w:lvl>
    <w:lvl w:ilvl="2" w:tplc="04090005" w:tentative="1">
      <w:start w:val="1"/>
      <w:numFmt w:val="bullet"/>
      <w:lvlText w:val=""/>
      <w:lvlJc w:val="left"/>
      <w:pPr>
        <w:tabs>
          <w:tab w:val="num" w:pos="2088"/>
        </w:tabs>
        <w:ind w:left="2088" w:hanging="360"/>
      </w:pPr>
      <w:rPr>
        <w:rFonts w:ascii="Wingdings" w:hAnsi="Wingdings" w:hint="default"/>
      </w:rPr>
    </w:lvl>
    <w:lvl w:ilvl="3" w:tplc="04090001" w:tentative="1">
      <w:start w:val="1"/>
      <w:numFmt w:val="bullet"/>
      <w:lvlText w:val=""/>
      <w:lvlJc w:val="left"/>
      <w:pPr>
        <w:tabs>
          <w:tab w:val="num" w:pos="2808"/>
        </w:tabs>
        <w:ind w:left="2808" w:hanging="360"/>
      </w:pPr>
      <w:rPr>
        <w:rFonts w:ascii="Symbol" w:hAnsi="Symbol" w:hint="default"/>
      </w:rPr>
    </w:lvl>
    <w:lvl w:ilvl="4" w:tplc="04090003" w:tentative="1">
      <w:start w:val="1"/>
      <w:numFmt w:val="bullet"/>
      <w:lvlText w:val="o"/>
      <w:lvlJc w:val="left"/>
      <w:pPr>
        <w:tabs>
          <w:tab w:val="num" w:pos="3528"/>
        </w:tabs>
        <w:ind w:left="3528" w:hanging="360"/>
      </w:pPr>
      <w:rPr>
        <w:rFonts w:ascii="Courier New" w:hAnsi="Courier New" w:cs="Courier New" w:hint="default"/>
      </w:rPr>
    </w:lvl>
    <w:lvl w:ilvl="5" w:tplc="04090005" w:tentative="1">
      <w:start w:val="1"/>
      <w:numFmt w:val="bullet"/>
      <w:lvlText w:val=""/>
      <w:lvlJc w:val="left"/>
      <w:pPr>
        <w:tabs>
          <w:tab w:val="num" w:pos="4248"/>
        </w:tabs>
        <w:ind w:left="4248" w:hanging="360"/>
      </w:pPr>
      <w:rPr>
        <w:rFonts w:ascii="Wingdings" w:hAnsi="Wingdings" w:hint="default"/>
      </w:rPr>
    </w:lvl>
    <w:lvl w:ilvl="6" w:tplc="04090001" w:tentative="1">
      <w:start w:val="1"/>
      <w:numFmt w:val="bullet"/>
      <w:lvlText w:val=""/>
      <w:lvlJc w:val="left"/>
      <w:pPr>
        <w:tabs>
          <w:tab w:val="num" w:pos="4968"/>
        </w:tabs>
        <w:ind w:left="4968" w:hanging="360"/>
      </w:pPr>
      <w:rPr>
        <w:rFonts w:ascii="Symbol" w:hAnsi="Symbol" w:hint="default"/>
      </w:rPr>
    </w:lvl>
    <w:lvl w:ilvl="7" w:tplc="04090003" w:tentative="1">
      <w:start w:val="1"/>
      <w:numFmt w:val="bullet"/>
      <w:lvlText w:val="o"/>
      <w:lvlJc w:val="left"/>
      <w:pPr>
        <w:tabs>
          <w:tab w:val="num" w:pos="5688"/>
        </w:tabs>
        <w:ind w:left="5688" w:hanging="360"/>
      </w:pPr>
      <w:rPr>
        <w:rFonts w:ascii="Courier New" w:hAnsi="Courier New" w:cs="Courier New" w:hint="default"/>
      </w:rPr>
    </w:lvl>
    <w:lvl w:ilvl="8" w:tplc="04090005" w:tentative="1">
      <w:start w:val="1"/>
      <w:numFmt w:val="bullet"/>
      <w:lvlText w:val=""/>
      <w:lvlJc w:val="left"/>
      <w:pPr>
        <w:tabs>
          <w:tab w:val="num" w:pos="6408"/>
        </w:tabs>
        <w:ind w:left="6408" w:hanging="360"/>
      </w:pPr>
      <w:rPr>
        <w:rFonts w:ascii="Wingdings" w:hAnsi="Wingdings" w:hint="default"/>
      </w:rPr>
    </w:lvl>
  </w:abstractNum>
  <w:num w:numId="1">
    <w:abstractNumId w:val="0"/>
  </w:num>
  <w:num w:numId="2">
    <w:abstractNumId w:val="3"/>
  </w:num>
  <w:num w:numId="3">
    <w:abstractNumId w:val="9"/>
  </w:num>
  <w:num w:numId="4">
    <w:abstractNumId w:val="4"/>
  </w:num>
  <w:num w:numId="5">
    <w:abstractNumId w:val="10"/>
  </w:num>
  <w:num w:numId="6">
    <w:abstractNumId w:val="6"/>
  </w:num>
  <w:num w:numId="7">
    <w:abstractNumId w:val="12"/>
  </w:num>
  <w:num w:numId="8">
    <w:abstractNumId w:val="11"/>
  </w:num>
  <w:num w:numId="9">
    <w:abstractNumId w:val="2"/>
  </w:num>
  <w:num w:numId="10">
    <w:abstractNumId w:val="13"/>
  </w:num>
  <w:num w:numId="11">
    <w:abstractNumId w:val="5"/>
  </w:num>
  <w:num w:numId="12">
    <w:abstractNumId w:val="8"/>
  </w:num>
  <w:num w:numId="13">
    <w:abstractNumId w:val="14"/>
  </w:num>
  <w:num w:numId="14">
    <w:abstractNumId w:val="1"/>
  </w:num>
  <w:num w:numId="1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74"/>
  <w:embedSystemFonts/>
  <w:bordersDoNotSurroundHeader/>
  <w:bordersDoNotSurroundFooter/>
  <w:proofState w:spelling="clean" w:grammar="clean"/>
  <w:stylePaneFormatFilter w:val="3F01"/>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rsids>
    <w:rsidRoot w:val="00AD2FCB"/>
    <w:rsid w:val="00000CC8"/>
    <w:rsid w:val="00002AAB"/>
    <w:rsid w:val="000039D5"/>
    <w:rsid w:val="000040DB"/>
    <w:rsid w:val="00021EA0"/>
    <w:rsid w:val="00024E7D"/>
    <w:rsid w:val="000254B5"/>
    <w:rsid w:val="00025E23"/>
    <w:rsid w:val="00026329"/>
    <w:rsid w:val="00034DDF"/>
    <w:rsid w:val="000549F2"/>
    <w:rsid w:val="00057E5F"/>
    <w:rsid w:val="000826DE"/>
    <w:rsid w:val="000A50CE"/>
    <w:rsid w:val="000B30F7"/>
    <w:rsid w:val="000C02EA"/>
    <w:rsid w:val="000C395E"/>
    <w:rsid w:val="000C4792"/>
    <w:rsid w:val="000C5B4A"/>
    <w:rsid w:val="000C6578"/>
    <w:rsid w:val="000D6A18"/>
    <w:rsid w:val="000D6BB5"/>
    <w:rsid w:val="000E3FEB"/>
    <w:rsid w:val="000E7230"/>
    <w:rsid w:val="000F613D"/>
    <w:rsid w:val="000F747D"/>
    <w:rsid w:val="00102A2D"/>
    <w:rsid w:val="00111AE8"/>
    <w:rsid w:val="001128A3"/>
    <w:rsid w:val="00114A47"/>
    <w:rsid w:val="00125CDB"/>
    <w:rsid w:val="00126D86"/>
    <w:rsid w:val="00137DD1"/>
    <w:rsid w:val="001418F4"/>
    <w:rsid w:val="0014628B"/>
    <w:rsid w:val="0014643A"/>
    <w:rsid w:val="00154968"/>
    <w:rsid w:val="001602A4"/>
    <w:rsid w:val="00165926"/>
    <w:rsid w:val="00173013"/>
    <w:rsid w:val="00174B91"/>
    <w:rsid w:val="0018204F"/>
    <w:rsid w:val="00186304"/>
    <w:rsid w:val="00187DB3"/>
    <w:rsid w:val="0019184F"/>
    <w:rsid w:val="0019393D"/>
    <w:rsid w:val="00196B20"/>
    <w:rsid w:val="001A275E"/>
    <w:rsid w:val="001B1235"/>
    <w:rsid w:val="001B12C0"/>
    <w:rsid w:val="001C3925"/>
    <w:rsid w:val="001C4263"/>
    <w:rsid w:val="001D1380"/>
    <w:rsid w:val="001F37A5"/>
    <w:rsid w:val="001F511D"/>
    <w:rsid w:val="00207C95"/>
    <w:rsid w:val="00211D56"/>
    <w:rsid w:val="00213B23"/>
    <w:rsid w:val="002151C4"/>
    <w:rsid w:val="002258D6"/>
    <w:rsid w:val="00233030"/>
    <w:rsid w:val="002374A7"/>
    <w:rsid w:val="00251D58"/>
    <w:rsid w:val="00255E6B"/>
    <w:rsid w:val="00263A31"/>
    <w:rsid w:val="002835AB"/>
    <w:rsid w:val="002A3CB3"/>
    <w:rsid w:val="002B0DBB"/>
    <w:rsid w:val="002B5631"/>
    <w:rsid w:val="002C41BF"/>
    <w:rsid w:val="002C5A2E"/>
    <w:rsid w:val="002C6450"/>
    <w:rsid w:val="002D6056"/>
    <w:rsid w:val="002E3B9F"/>
    <w:rsid w:val="002E584C"/>
    <w:rsid w:val="002E5E4D"/>
    <w:rsid w:val="002F135A"/>
    <w:rsid w:val="002F195A"/>
    <w:rsid w:val="00302D3B"/>
    <w:rsid w:val="00311149"/>
    <w:rsid w:val="00321BC6"/>
    <w:rsid w:val="003226CD"/>
    <w:rsid w:val="00324CAB"/>
    <w:rsid w:val="003310AD"/>
    <w:rsid w:val="003377FB"/>
    <w:rsid w:val="00341EE0"/>
    <w:rsid w:val="00347206"/>
    <w:rsid w:val="0037281E"/>
    <w:rsid w:val="003735B3"/>
    <w:rsid w:val="00373859"/>
    <w:rsid w:val="0037460D"/>
    <w:rsid w:val="00377740"/>
    <w:rsid w:val="0038087A"/>
    <w:rsid w:val="00381C45"/>
    <w:rsid w:val="00395204"/>
    <w:rsid w:val="00396193"/>
    <w:rsid w:val="00396A2B"/>
    <w:rsid w:val="00397C66"/>
    <w:rsid w:val="003A5A9D"/>
    <w:rsid w:val="003B4D33"/>
    <w:rsid w:val="003E0FF1"/>
    <w:rsid w:val="003E3931"/>
    <w:rsid w:val="00403177"/>
    <w:rsid w:val="00407692"/>
    <w:rsid w:val="0041050C"/>
    <w:rsid w:val="00410D84"/>
    <w:rsid w:val="00412592"/>
    <w:rsid w:val="004227C3"/>
    <w:rsid w:val="00430AFB"/>
    <w:rsid w:val="004312AD"/>
    <w:rsid w:val="00436952"/>
    <w:rsid w:val="004415BD"/>
    <w:rsid w:val="00441F85"/>
    <w:rsid w:val="00443671"/>
    <w:rsid w:val="004461AC"/>
    <w:rsid w:val="00456F08"/>
    <w:rsid w:val="0045753E"/>
    <w:rsid w:val="00463018"/>
    <w:rsid w:val="004664FC"/>
    <w:rsid w:val="00475B8D"/>
    <w:rsid w:val="00481FF2"/>
    <w:rsid w:val="004876DA"/>
    <w:rsid w:val="00493D21"/>
    <w:rsid w:val="004C0400"/>
    <w:rsid w:val="004C4AAB"/>
    <w:rsid w:val="004C6839"/>
    <w:rsid w:val="004D345C"/>
    <w:rsid w:val="004E07E4"/>
    <w:rsid w:val="004F3B33"/>
    <w:rsid w:val="00500A0E"/>
    <w:rsid w:val="00501B06"/>
    <w:rsid w:val="00502865"/>
    <w:rsid w:val="00502C24"/>
    <w:rsid w:val="00502E8D"/>
    <w:rsid w:val="00523D4D"/>
    <w:rsid w:val="005278F6"/>
    <w:rsid w:val="00527DA9"/>
    <w:rsid w:val="00530AAF"/>
    <w:rsid w:val="00534EA9"/>
    <w:rsid w:val="005361BB"/>
    <w:rsid w:val="00542AB4"/>
    <w:rsid w:val="00550E79"/>
    <w:rsid w:val="00551B87"/>
    <w:rsid w:val="00554C6F"/>
    <w:rsid w:val="00557976"/>
    <w:rsid w:val="00567E68"/>
    <w:rsid w:val="005749E7"/>
    <w:rsid w:val="0058671A"/>
    <w:rsid w:val="00594D30"/>
    <w:rsid w:val="005A0C98"/>
    <w:rsid w:val="005A3F93"/>
    <w:rsid w:val="005A50E1"/>
    <w:rsid w:val="005A574F"/>
    <w:rsid w:val="005B15B6"/>
    <w:rsid w:val="005C742F"/>
    <w:rsid w:val="005D7C8E"/>
    <w:rsid w:val="005F2FE3"/>
    <w:rsid w:val="005F565C"/>
    <w:rsid w:val="006057CD"/>
    <w:rsid w:val="00614945"/>
    <w:rsid w:val="00616D2F"/>
    <w:rsid w:val="00623643"/>
    <w:rsid w:val="00630A44"/>
    <w:rsid w:val="006414AA"/>
    <w:rsid w:val="00642579"/>
    <w:rsid w:val="006523C5"/>
    <w:rsid w:val="0065380D"/>
    <w:rsid w:val="00653EEE"/>
    <w:rsid w:val="0065620A"/>
    <w:rsid w:val="00657C76"/>
    <w:rsid w:val="0066638F"/>
    <w:rsid w:val="0066691D"/>
    <w:rsid w:val="006669CD"/>
    <w:rsid w:val="006807E7"/>
    <w:rsid w:val="00690106"/>
    <w:rsid w:val="006A0838"/>
    <w:rsid w:val="006A325E"/>
    <w:rsid w:val="006A3CB4"/>
    <w:rsid w:val="006A7F84"/>
    <w:rsid w:val="006B56A9"/>
    <w:rsid w:val="006C69F6"/>
    <w:rsid w:val="006D260B"/>
    <w:rsid w:val="006D5D62"/>
    <w:rsid w:val="006D7757"/>
    <w:rsid w:val="006F2048"/>
    <w:rsid w:val="0070112A"/>
    <w:rsid w:val="0070450E"/>
    <w:rsid w:val="00725786"/>
    <w:rsid w:val="007271CC"/>
    <w:rsid w:val="00740AAE"/>
    <w:rsid w:val="00742C40"/>
    <w:rsid w:val="00766B05"/>
    <w:rsid w:val="00770674"/>
    <w:rsid w:val="007717A9"/>
    <w:rsid w:val="0078335A"/>
    <w:rsid w:val="00786305"/>
    <w:rsid w:val="007A339E"/>
    <w:rsid w:val="007C4077"/>
    <w:rsid w:val="007C57B4"/>
    <w:rsid w:val="007C79B6"/>
    <w:rsid w:val="007E6158"/>
    <w:rsid w:val="007F52BE"/>
    <w:rsid w:val="00811BEA"/>
    <w:rsid w:val="0081525C"/>
    <w:rsid w:val="008216B4"/>
    <w:rsid w:val="0083290D"/>
    <w:rsid w:val="00833A42"/>
    <w:rsid w:val="00834E4F"/>
    <w:rsid w:val="0084235F"/>
    <w:rsid w:val="00861155"/>
    <w:rsid w:val="008710D4"/>
    <w:rsid w:val="00875627"/>
    <w:rsid w:val="00877E21"/>
    <w:rsid w:val="00885CE7"/>
    <w:rsid w:val="0088641F"/>
    <w:rsid w:val="008870DA"/>
    <w:rsid w:val="00890BB7"/>
    <w:rsid w:val="008934D0"/>
    <w:rsid w:val="00894357"/>
    <w:rsid w:val="00896C5D"/>
    <w:rsid w:val="00896CC8"/>
    <w:rsid w:val="008A56EC"/>
    <w:rsid w:val="008B2357"/>
    <w:rsid w:val="008B3125"/>
    <w:rsid w:val="008B3494"/>
    <w:rsid w:val="008B478C"/>
    <w:rsid w:val="008C01D7"/>
    <w:rsid w:val="008C1F95"/>
    <w:rsid w:val="008D7506"/>
    <w:rsid w:val="008E194B"/>
    <w:rsid w:val="008E25BD"/>
    <w:rsid w:val="00913A18"/>
    <w:rsid w:val="009207B4"/>
    <w:rsid w:val="0092222E"/>
    <w:rsid w:val="00925A4E"/>
    <w:rsid w:val="009272F5"/>
    <w:rsid w:val="00930F24"/>
    <w:rsid w:val="00932331"/>
    <w:rsid w:val="00932D29"/>
    <w:rsid w:val="00944B81"/>
    <w:rsid w:val="00946C69"/>
    <w:rsid w:val="00963838"/>
    <w:rsid w:val="0096775A"/>
    <w:rsid w:val="0097123F"/>
    <w:rsid w:val="0099116B"/>
    <w:rsid w:val="00995E95"/>
    <w:rsid w:val="009972EE"/>
    <w:rsid w:val="009A3B58"/>
    <w:rsid w:val="009A3EB7"/>
    <w:rsid w:val="009A5173"/>
    <w:rsid w:val="009A528A"/>
    <w:rsid w:val="009B1348"/>
    <w:rsid w:val="009C4B25"/>
    <w:rsid w:val="009C5B65"/>
    <w:rsid w:val="009C784D"/>
    <w:rsid w:val="009D40B0"/>
    <w:rsid w:val="009F0AD9"/>
    <w:rsid w:val="00A0537A"/>
    <w:rsid w:val="00A10AE0"/>
    <w:rsid w:val="00A1455B"/>
    <w:rsid w:val="00A20D7C"/>
    <w:rsid w:val="00A279FE"/>
    <w:rsid w:val="00A31067"/>
    <w:rsid w:val="00A3395D"/>
    <w:rsid w:val="00A4235B"/>
    <w:rsid w:val="00A51225"/>
    <w:rsid w:val="00A51BFD"/>
    <w:rsid w:val="00A6615F"/>
    <w:rsid w:val="00A734F2"/>
    <w:rsid w:val="00A73EBA"/>
    <w:rsid w:val="00A75E79"/>
    <w:rsid w:val="00A76115"/>
    <w:rsid w:val="00A824C3"/>
    <w:rsid w:val="00A86E1C"/>
    <w:rsid w:val="00A97FC8"/>
    <w:rsid w:val="00AA0D65"/>
    <w:rsid w:val="00AB34FB"/>
    <w:rsid w:val="00AB5697"/>
    <w:rsid w:val="00AC5183"/>
    <w:rsid w:val="00AC6195"/>
    <w:rsid w:val="00AC6E2B"/>
    <w:rsid w:val="00AD079A"/>
    <w:rsid w:val="00AD2FCB"/>
    <w:rsid w:val="00AD4E84"/>
    <w:rsid w:val="00AD620A"/>
    <w:rsid w:val="00AE3531"/>
    <w:rsid w:val="00AE3F25"/>
    <w:rsid w:val="00AE4460"/>
    <w:rsid w:val="00AF1B62"/>
    <w:rsid w:val="00AF2C6E"/>
    <w:rsid w:val="00AF2CD8"/>
    <w:rsid w:val="00AF38D7"/>
    <w:rsid w:val="00B02172"/>
    <w:rsid w:val="00B0364D"/>
    <w:rsid w:val="00B05EBA"/>
    <w:rsid w:val="00B078FF"/>
    <w:rsid w:val="00B1179D"/>
    <w:rsid w:val="00B14101"/>
    <w:rsid w:val="00B26C6F"/>
    <w:rsid w:val="00B3202D"/>
    <w:rsid w:val="00B535D7"/>
    <w:rsid w:val="00B562E6"/>
    <w:rsid w:val="00B57C03"/>
    <w:rsid w:val="00B66559"/>
    <w:rsid w:val="00B674B0"/>
    <w:rsid w:val="00B70419"/>
    <w:rsid w:val="00B7572C"/>
    <w:rsid w:val="00B77A2F"/>
    <w:rsid w:val="00BA0A45"/>
    <w:rsid w:val="00BA6774"/>
    <w:rsid w:val="00BC18CB"/>
    <w:rsid w:val="00BC2757"/>
    <w:rsid w:val="00BD2E6D"/>
    <w:rsid w:val="00BE478C"/>
    <w:rsid w:val="00C04198"/>
    <w:rsid w:val="00C21DD3"/>
    <w:rsid w:val="00C46ACB"/>
    <w:rsid w:val="00C50014"/>
    <w:rsid w:val="00C60C54"/>
    <w:rsid w:val="00C743F5"/>
    <w:rsid w:val="00C74C8F"/>
    <w:rsid w:val="00CC0CF4"/>
    <w:rsid w:val="00CD74C8"/>
    <w:rsid w:val="00CE76D3"/>
    <w:rsid w:val="00D01E77"/>
    <w:rsid w:val="00D03AEC"/>
    <w:rsid w:val="00D150DC"/>
    <w:rsid w:val="00D24DC1"/>
    <w:rsid w:val="00D356F9"/>
    <w:rsid w:val="00D3754D"/>
    <w:rsid w:val="00D4452B"/>
    <w:rsid w:val="00D46D75"/>
    <w:rsid w:val="00D70F87"/>
    <w:rsid w:val="00D72ECE"/>
    <w:rsid w:val="00D818B3"/>
    <w:rsid w:val="00D836EB"/>
    <w:rsid w:val="00D84119"/>
    <w:rsid w:val="00D90124"/>
    <w:rsid w:val="00D91594"/>
    <w:rsid w:val="00D94D85"/>
    <w:rsid w:val="00DA3EB3"/>
    <w:rsid w:val="00DB1C81"/>
    <w:rsid w:val="00DB394F"/>
    <w:rsid w:val="00DC06D3"/>
    <w:rsid w:val="00DC3D6B"/>
    <w:rsid w:val="00DD527A"/>
    <w:rsid w:val="00DD761E"/>
    <w:rsid w:val="00DE1B0C"/>
    <w:rsid w:val="00DF0592"/>
    <w:rsid w:val="00DF3C7F"/>
    <w:rsid w:val="00E01B63"/>
    <w:rsid w:val="00E037DC"/>
    <w:rsid w:val="00E042AF"/>
    <w:rsid w:val="00E20853"/>
    <w:rsid w:val="00E25FA5"/>
    <w:rsid w:val="00E3066F"/>
    <w:rsid w:val="00E32EDA"/>
    <w:rsid w:val="00E3683A"/>
    <w:rsid w:val="00E41119"/>
    <w:rsid w:val="00E45A8F"/>
    <w:rsid w:val="00E60F7D"/>
    <w:rsid w:val="00E84682"/>
    <w:rsid w:val="00EA66B7"/>
    <w:rsid w:val="00EB5520"/>
    <w:rsid w:val="00EB7313"/>
    <w:rsid w:val="00EB7D08"/>
    <w:rsid w:val="00ED0728"/>
    <w:rsid w:val="00EE2511"/>
    <w:rsid w:val="00F03C0C"/>
    <w:rsid w:val="00F11566"/>
    <w:rsid w:val="00F14AE8"/>
    <w:rsid w:val="00F208D7"/>
    <w:rsid w:val="00F24F31"/>
    <w:rsid w:val="00F253EB"/>
    <w:rsid w:val="00F43674"/>
    <w:rsid w:val="00F4523B"/>
    <w:rsid w:val="00F45D3C"/>
    <w:rsid w:val="00F56BC9"/>
    <w:rsid w:val="00F67616"/>
    <w:rsid w:val="00F82585"/>
    <w:rsid w:val="00F84B4A"/>
    <w:rsid w:val="00F851C5"/>
    <w:rsid w:val="00F853B1"/>
    <w:rsid w:val="00F96091"/>
    <w:rsid w:val="00FA7EBB"/>
    <w:rsid w:val="00FB7105"/>
    <w:rsid w:val="00FC138F"/>
    <w:rsid w:val="00FC2745"/>
    <w:rsid w:val="00FC6352"/>
    <w:rsid w:val="00FD5220"/>
    <w:rsid w:val="00FD6195"/>
    <w:rsid w:val="00FE01FE"/>
    <w:rsid w:val="00FE4163"/>
    <w:rsid w:val="00FF5E8B"/>
    <w:rsid w:val="00FF7D2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City"/>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C395E"/>
    <w:rPr>
      <w:rFonts w:ascii="Times New Roman" w:hAnsi="Times New Roman"/>
      <w:sz w:val="22"/>
    </w:rPr>
  </w:style>
  <w:style w:type="paragraph" w:styleId="Heading1">
    <w:name w:val="heading 1"/>
    <w:basedOn w:val="Normal"/>
    <w:next w:val="Normal"/>
    <w:qFormat/>
    <w:rsid w:val="00932D29"/>
    <w:pPr>
      <w:keepNext/>
      <w:spacing w:before="120"/>
      <w:outlineLvl w:val="0"/>
    </w:pPr>
    <w:rPr>
      <w:i/>
    </w:rPr>
  </w:style>
  <w:style w:type="paragraph" w:styleId="Heading2">
    <w:name w:val="heading 2"/>
    <w:basedOn w:val="Normal"/>
    <w:next w:val="Normal"/>
    <w:qFormat/>
    <w:rsid w:val="00932D29"/>
    <w:pPr>
      <w:keepNext/>
      <w:spacing w:before="120"/>
      <w:outlineLvl w:val="1"/>
    </w:pPr>
    <w:rPr>
      <w:b/>
      <w:i/>
    </w:rPr>
  </w:style>
  <w:style w:type="paragraph" w:styleId="Heading3">
    <w:name w:val="heading 3"/>
    <w:basedOn w:val="Normal"/>
    <w:next w:val="Normal"/>
    <w:qFormat/>
    <w:rsid w:val="008216B4"/>
    <w:pPr>
      <w:keepNext/>
      <w:jc w:val="center"/>
      <w:outlineLvl w:val="2"/>
    </w:pPr>
    <w:rPr>
      <w:rFonts w:ascii="Times" w:hAnsi="Times"/>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932D29"/>
    <w:pPr>
      <w:tabs>
        <w:tab w:val="center" w:pos="4320"/>
        <w:tab w:val="right" w:pos="8640"/>
      </w:tabs>
    </w:pPr>
  </w:style>
  <w:style w:type="paragraph" w:customStyle="1" w:styleId="references">
    <w:name w:val="references"/>
    <w:basedOn w:val="Normal"/>
    <w:link w:val="referencesChar"/>
    <w:rsid w:val="00932D29"/>
    <w:pPr>
      <w:ind w:left="540" w:hanging="540"/>
    </w:pPr>
    <w:rPr>
      <w:rFonts w:ascii="New York" w:hAnsi="New York"/>
    </w:rPr>
  </w:style>
  <w:style w:type="paragraph" w:customStyle="1" w:styleId="DoubleIndent">
    <w:name w:val="Double Indent"/>
    <w:basedOn w:val="Normal"/>
    <w:rsid w:val="00932D29"/>
    <w:pPr>
      <w:ind w:left="1440" w:hanging="720"/>
    </w:pPr>
  </w:style>
  <w:style w:type="paragraph" w:customStyle="1" w:styleId="reference">
    <w:name w:val="reference"/>
    <w:basedOn w:val="Normal"/>
    <w:rsid w:val="0084235F"/>
    <w:pPr>
      <w:suppressLineNumbers/>
      <w:ind w:left="720" w:hanging="720"/>
    </w:pPr>
  </w:style>
  <w:style w:type="paragraph" w:styleId="BodyText">
    <w:name w:val="Body Text"/>
    <w:basedOn w:val="Normal"/>
    <w:rsid w:val="00932D29"/>
    <w:pPr>
      <w:jc w:val="both"/>
    </w:pPr>
    <w:rPr>
      <w:rFonts w:ascii="Times" w:hAnsi="Times"/>
    </w:rPr>
  </w:style>
  <w:style w:type="paragraph" w:styleId="BodyTextIndent">
    <w:name w:val="Body Text Indent"/>
    <w:basedOn w:val="Normal"/>
    <w:rsid w:val="00932D29"/>
    <w:pPr>
      <w:spacing w:line="480" w:lineRule="auto"/>
      <w:ind w:firstLine="720"/>
    </w:pPr>
    <w:rPr>
      <w:rFonts w:ascii="Times" w:hAnsi="Times"/>
    </w:rPr>
  </w:style>
  <w:style w:type="character" w:styleId="Hyperlink">
    <w:name w:val="Hyperlink"/>
    <w:basedOn w:val="DefaultParagraphFont"/>
    <w:rsid w:val="00932D29"/>
    <w:rPr>
      <w:color w:val="0000FF"/>
      <w:u w:val="single"/>
    </w:rPr>
  </w:style>
  <w:style w:type="paragraph" w:styleId="Title">
    <w:name w:val="Title"/>
    <w:basedOn w:val="Normal"/>
    <w:qFormat/>
    <w:rsid w:val="00932D29"/>
    <w:pPr>
      <w:jc w:val="center"/>
    </w:pPr>
    <w:rPr>
      <w:b/>
      <w:sz w:val="28"/>
    </w:rPr>
  </w:style>
  <w:style w:type="paragraph" w:styleId="BodyText2">
    <w:name w:val="Body Text 2"/>
    <w:basedOn w:val="Normal"/>
    <w:rsid w:val="00932D29"/>
    <w:pPr>
      <w:tabs>
        <w:tab w:val="left" w:pos="270"/>
      </w:tabs>
      <w:ind w:right="-720"/>
      <w:jc w:val="both"/>
    </w:pPr>
    <w:rPr>
      <w:rFonts w:ascii="Times" w:hAnsi="Times"/>
    </w:rPr>
  </w:style>
  <w:style w:type="character" w:styleId="FollowedHyperlink">
    <w:name w:val="FollowedHyperlink"/>
    <w:basedOn w:val="DefaultParagraphFont"/>
    <w:rsid w:val="00932D29"/>
    <w:rPr>
      <w:color w:val="800080"/>
      <w:u w:val="single"/>
    </w:rPr>
  </w:style>
  <w:style w:type="paragraph" w:styleId="HTMLPreformatted">
    <w:name w:val="HTML Preformatted"/>
    <w:basedOn w:val="Normal"/>
    <w:rsid w:val="001462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moz-txt-citetags">
    <w:name w:val="moz-txt-citetags"/>
    <w:basedOn w:val="DefaultParagraphFont"/>
    <w:rsid w:val="0014628B"/>
  </w:style>
  <w:style w:type="paragraph" w:customStyle="1" w:styleId="Default">
    <w:name w:val="Default"/>
    <w:rsid w:val="007271CC"/>
    <w:pPr>
      <w:autoSpaceDE w:val="0"/>
      <w:autoSpaceDN w:val="0"/>
      <w:adjustRightInd w:val="0"/>
    </w:pPr>
    <w:rPr>
      <w:rFonts w:ascii="TimesNewRoman,Bold" w:hAnsi="TimesNewRoman,Bold" w:cs="TimesNewRoman,Bold"/>
    </w:rPr>
  </w:style>
  <w:style w:type="paragraph" w:styleId="NormalWeb">
    <w:name w:val="Normal (Web)"/>
    <w:basedOn w:val="Normal"/>
    <w:rsid w:val="0083290D"/>
    <w:pPr>
      <w:spacing w:before="100" w:beforeAutospacing="1" w:after="100" w:afterAutospacing="1"/>
    </w:pPr>
    <w:rPr>
      <w:color w:val="000000"/>
      <w:szCs w:val="24"/>
    </w:rPr>
  </w:style>
  <w:style w:type="character" w:styleId="Strong">
    <w:name w:val="Strong"/>
    <w:basedOn w:val="DefaultParagraphFont"/>
    <w:qFormat/>
    <w:rsid w:val="0083290D"/>
    <w:rPr>
      <w:b/>
      <w:bCs/>
    </w:rPr>
  </w:style>
  <w:style w:type="character" w:styleId="Emphasis">
    <w:name w:val="Emphasis"/>
    <w:basedOn w:val="DefaultParagraphFont"/>
    <w:qFormat/>
    <w:rsid w:val="0083290D"/>
    <w:rPr>
      <w:i/>
      <w:iCs/>
    </w:rPr>
  </w:style>
  <w:style w:type="character" w:customStyle="1" w:styleId="referencesChar">
    <w:name w:val="references Char"/>
    <w:basedOn w:val="DefaultParagraphFont"/>
    <w:link w:val="references"/>
    <w:rsid w:val="00D150DC"/>
    <w:rPr>
      <w:rFonts w:ascii="New York" w:hAnsi="New York"/>
      <w:sz w:val="24"/>
      <w:lang w:val="en-US" w:eastAsia="en-US" w:bidi="ar-SA"/>
    </w:rPr>
  </w:style>
  <w:style w:type="paragraph" w:styleId="DocumentMap">
    <w:name w:val="Document Map"/>
    <w:basedOn w:val="Normal"/>
    <w:semiHidden/>
    <w:rsid w:val="009A3EB7"/>
    <w:pPr>
      <w:shd w:val="clear" w:color="auto" w:fill="000080"/>
    </w:pPr>
    <w:rPr>
      <w:rFonts w:ascii="Tahoma" w:hAnsi="Tahoma" w:cs="Tahoma"/>
      <w:sz w:val="20"/>
    </w:rPr>
  </w:style>
  <w:style w:type="paragraph" w:styleId="BalloonText">
    <w:name w:val="Balloon Text"/>
    <w:basedOn w:val="Normal"/>
    <w:semiHidden/>
    <w:rsid w:val="00441F85"/>
    <w:rPr>
      <w:rFonts w:ascii="Tahoma" w:hAnsi="Tahoma" w:cs="Tahoma"/>
      <w:sz w:val="16"/>
      <w:szCs w:val="16"/>
    </w:rPr>
  </w:style>
  <w:style w:type="table" w:styleId="TableGrid">
    <w:name w:val="Table Grid"/>
    <w:basedOn w:val="TableNormal"/>
    <w:rsid w:val="009272F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Italic">
    <w:name w:val="Normal-Italic"/>
    <w:basedOn w:val="Normal"/>
    <w:rsid w:val="00C74C8F"/>
    <w:rPr>
      <w:i/>
    </w:rPr>
  </w:style>
  <w:style w:type="paragraph" w:styleId="ListParagraph">
    <w:name w:val="List Paragraph"/>
    <w:basedOn w:val="Normal"/>
    <w:uiPriority w:val="34"/>
    <w:qFormat/>
    <w:rsid w:val="00000CC8"/>
    <w:pPr>
      <w:ind w:left="720"/>
      <w:contextualSpacing/>
    </w:pPr>
  </w:style>
</w:styles>
</file>

<file path=word/webSettings.xml><?xml version="1.0" encoding="utf-8"?>
<w:webSettings xmlns:r="http://schemas.openxmlformats.org/officeDocument/2006/relationships" xmlns:w="http://schemas.openxmlformats.org/wordprocessingml/2006/main">
  <w:divs>
    <w:div w:id="19669757">
      <w:bodyDiv w:val="1"/>
      <w:marLeft w:val="0"/>
      <w:marRight w:val="0"/>
      <w:marTop w:val="0"/>
      <w:marBottom w:val="0"/>
      <w:divBdr>
        <w:top w:val="none" w:sz="0" w:space="0" w:color="auto"/>
        <w:left w:val="none" w:sz="0" w:space="0" w:color="auto"/>
        <w:bottom w:val="none" w:sz="0" w:space="0" w:color="auto"/>
        <w:right w:val="none" w:sz="0" w:space="0" w:color="auto"/>
      </w:divBdr>
      <w:divsChild>
        <w:div w:id="1928348760">
          <w:marLeft w:val="0"/>
          <w:marRight w:val="0"/>
          <w:marTop w:val="0"/>
          <w:marBottom w:val="0"/>
          <w:divBdr>
            <w:top w:val="none" w:sz="0" w:space="0" w:color="auto"/>
            <w:left w:val="none" w:sz="0" w:space="0" w:color="auto"/>
            <w:bottom w:val="none" w:sz="0" w:space="0" w:color="auto"/>
            <w:right w:val="none" w:sz="0" w:space="0" w:color="auto"/>
          </w:divBdr>
          <w:divsChild>
            <w:div w:id="1949193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03570">
      <w:bodyDiv w:val="1"/>
      <w:marLeft w:val="0"/>
      <w:marRight w:val="0"/>
      <w:marTop w:val="0"/>
      <w:marBottom w:val="0"/>
      <w:divBdr>
        <w:top w:val="none" w:sz="0" w:space="0" w:color="auto"/>
        <w:left w:val="none" w:sz="0" w:space="0" w:color="auto"/>
        <w:bottom w:val="none" w:sz="0" w:space="0" w:color="auto"/>
        <w:right w:val="none" w:sz="0" w:space="0" w:color="auto"/>
      </w:divBdr>
      <w:divsChild>
        <w:div w:id="392852381">
          <w:marLeft w:val="0"/>
          <w:marRight w:val="0"/>
          <w:marTop w:val="0"/>
          <w:marBottom w:val="0"/>
          <w:divBdr>
            <w:top w:val="none" w:sz="0" w:space="0" w:color="auto"/>
            <w:left w:val="none" w:sz="0" w:space="0" w:color="auto"/>
            <w:bottom w:val="none" w:sz="0" w:space="0" w:color="auto"/>
            <w:right w:val="none" w:sz="0" w:space="0" w:color="auto"/>
          </w:divBdr>
          <w:divsChild>
            <w:div w:id="76403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002400">
      <w:bodyDiv w:val="1"/>
      <w:marLeft w:val="0"/>
      <w:marRight w:val="0"/>
      <w:marTop w:val="0"/>
      <w:marBottom w:val="0"/>
      <w:divBdr>
        <w:top w:val="none" w:sz="0" w:space="0" w:color="auto"/>
        <w:left w:val="none" w:sz="0" w:space="0" w:color="auto"/>
        <w:bottom w:val="none" w:sz="0" w:space="0" w:color="auto"/>
        <w:right w:val="none" w:sz="0" w:space="0" w:color="auto"/>
      </w:divBdr>
      <w:divsChild>
        <w:div w:id="1930111666">
          <w:marLeft w:val="0"/>
          <w:marRight w:val="0"/>
          <w:marTop w:val="0"/>
          <w:marBottom w:val="0"/>
          <w:divBdr>
            <w:top w:val="none" w:sz="0" w:space="0" w:color="auto"/>
            <w:left w:val="none" w:sz="0" w:space="0" w:color="auto"/>
            <w:bottom w:val="none" w:sz="0" w:space="0" w:color="auto"/>
            <w:right w:val="none" w:sz="0" w:space="0" w:color="auto"/>
          </w:divBdr>
        </w:div>
      </w:divsChild>
    </w:div>
    <w:div w:id="679895086">
      <w:bodyDiv w:val="1"/>
      <w:marLeft w:val="0"/>
      <w:marRight w:val="0"/>
      <w:marTop w:val="0"/>
      <w:marBottom w:val="0"/>
      <w:divBdr>
        <w:top w:val="none" w:sz="0" w:space="0" w:color="auto"/>
        <w:left w:val="none" w:sz="0" w:space="0" w:color="auto"/>
        <w:bottom w:val="none" w:sz="0" w:space="0" w:color="auto"/>
        <w:right w:val="none" w:sz="0" w:space="0" w:color="auto"/>
      </w:divBdr>
      <w:divsChild>
        <w:div w:id="1738160803">
          <w:marLeft w:val="0"/>
          <w:marRight w:val="0"/>
          <w:marTop w:val="0"/>
          <w:marBottom w:val="0"/>
          <w:divBdr>
            <w:top w:val="none" w:sz="0" w:space="0" w:color="auto"/>
            <w:left w:val="none" w:sz="0" w:space="0" w:color="auto"/>
            <w:bottom w:val="none" w:sz="0" w:space="0" w:color="auto"/>
            <w:right w:val="none" w:sz="0" w:space="0" w:color="auto"/>
          </w:divBdr>
        </w:div>
      </w:divsChild>
    </w:div>
    <w:div w:id="710883166">
      <w:bodyDiv w:val="1"/>
      <w:marLeft w:val="0"/>
      <w:marRight w:val="0"/>
      <w:marTop w:val="0"/>
      <w:marBottom w:val="0"/>
      <w:divBdr>
        <w:top w:val="none" w:sz="0" w:space="0" w:color="auto"/>
        <w:left w:val="none" w:sz="0" w:space="0" w:color="auto"/>
        <w:bottom w:val="none" w:sz="0" w:space="0" w:color="auto"/>
        <w:right w:val="none" w:sz="0" w:space="0" w:color="auto"/>
      </w:divBdr>
    </w:div>
    <w:div w:id="875847714">
      <w:bodyDiv w:val="1"/>
      <w:marLeft w:val="0"/>
      <w:marRight w:val="0"/>
      <w:marTop w:val="0"/>
      <w:marBottom w:val="0"/>
      <w:divBdr>
        <w:top w:val="none" w:sz="0" w:space="0" w:color="auto"/>
        <w:left w:val="none" w:sz="0" w:space="0" w:color="auto"/>
        <w:bottom w:val="none" w:sz="0" w:space="0" w:color="auto"/>
        <w:right w:val="none" w:sz="0" w:space="0" w:color="auto"/>
      </w:divBdr>
      <w:divsChild>
        <w:div w:id="1329943859">
          <w:marLeft w:val="0"/>
          <w:marRight w:val="0"/>
          <w:marTop w:val="0"/>
          <w:marBottom w:val="0"/>
          <w:divBdr>
            <w:top w:val="none" w:sz="0" w:space="0" w:color="auto"/>
            <w:left w:val="none" w:sz="0" w:space="0" w:color="auto"/>
            <w:bottom w:val="none" w:sz="0" w:space="0" w:color="auto"/>
            <w:right w:val="none" w:sz="0" w:space="0" w:color="auto"/>
          </w:divBdr>
          <w:divsChild>
            <w:div w:id="202940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817502">
      <w:bodyDiv w:val="1"/>
      <w:marLeft w:val="0"/>
      <w:marRight w:val="0"/>
      <w:marTop w:val="0"/>
      <w:marBottom w:val="0"/>
      <w:divBdr>
        <w:top w:val="none" w:sz="0" w:space="0" w:color="auto"/>
        <w:left w:val="none" w:sz="0" w:space="0" w:color="auto"/>
        <w:bottom w:val="none" w:sz="0" w:space="0" w:color="auto"/>
        <w:right w:val="none" w:sz="0" w:space="0" w:color="auto"/>
      </w:divBdr>
    </w:div>
    <w:div w:id="941570759">
      <w:bodyDiv w:val="1"/>
      <w:marLeft w:val="0"/>
      <w:marRight w:val="0"/>
      <w:marTop w:val="0"/>
      <w:marBottom w:val="0"/>
      <w:divBdr>
        <w:top w:val="none" w:sz="0" w:space="0" w:color="auto"/>
        <w:left w:val="none" w:sz="0" w:space="0" w:color="auto"/>
        <w:bottom w:val="none" w:sz="0" w:space="0" w:color="auto"/>
        <w:right w:val="none" w:sz="0" w:space="0" w:color="auto"/>
      </w:divBdr>
      <w:divsChild>
        <w:div w:id="20734312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02802533">
      <w:bodyDiv w:val="1"/>
      <w:marLeft w:val="0"/>
      <w:marRight w:val="0"/>
      <w:marTop w:val="0"/>
      <w:marBottom w:val="0"/>
      <w:divBdr>
        <w:top w:val="none" w:sz="0" w:space="0" w:color="auto"/>
        <w:left w:val="none" w:sz="0" w:space="0" w:color="auto"/>
        <w:bottom w:val="none" w:sz="0" w:space="0" w:color="auto"/>
        <w:right w:val="none" w:sz="0" w:space="0" w:color="auto"/>
      </w:divBdr>
      <w:divsChild>
        <w:div w:id="1806073363">
          <w:marLeft w:val="0"/>
          <w:marRight w:val="0"/>
          <w:marTop w:val="0"/>
          <w:marBottom w:val="0"/>
          <w:divBdr>
            <w:top w:val="none" w:sz="0" w:space="0" w:color="auto"/>
            <w:left w:val="none" w:sz="0" w:space="0" w:color="auto"/>
            <w:bottom w:val="none" w:sz="0" w:space="0" w:color="auto"/>
            <w:right w:val="none" w:sz="0" w:space="0" w:color="auto"/>
          </w:divBdr>
          <w:divsChild>
            <w:div w:id="1000156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960799">
      <w:bodyDiv w:val="1"/>
      <w:marLeft w:val="0"/>
      <w:marRight w:val="0"/>
      <w:marTop w:val="0"/>
      <w:marBottom w:val="0"/>
      <w:divBdr>
        <w:top w:val="none" w:sz="0" w:space="0" w:color="auto"/>
        <w:left w:val="none" w:sz="0" w:space="0" w:color="auto"/>
        <w:bottom w:val="none" w:sz="0" w:space="0" w:color="auto"/>
        <w:right w:val="none" w:sz="0" w:space="0" w:color="auto"/>
      </w:divBdr>
    </w:div>
    <w:div w:id="1820806104">
      <w:bodyDiv w:val="1"/>
      <w:marLeft w:val="0"/>
      <w:marRight w:val="0"/>
      <w:marTop w:val="0"/>
      <w:marBottom w:val="0"/>
      <w:divBdr>
        <w:top w:val="none" w:sz="0" w:space="0" w:color="auto"/>
        <w:left w:val="none" w:sz="0" w:space="0" w:color="auto"/>
        <w:bottom w:val="none" w:sz="0" w:space="0" w:color="auto"/>
        <w:right w:val="none" w:sz="0" w:space="0" w:color="auto"/>
      </w:divBdr>
      <w:divsChild>
        <w:div w:id="674920309">
          <w:marLeft w:val="0"/>
          <w:marRight w:val="0"/>
          <w:marTop w:val="0"/>
          <w:marBottom w:val="0"/>
          <w:divBdr>
            <w:top w:val="none" w:sz="0" w:space="0" w:color="auto"/>
            <w:left w:val="none" w:sz="0" w:space="0" w:color="auto"/>
            <w:bottom w:val="none" w:sz="0" w:space="0" w:color="auto"/>
            <w:right w:val="none" w:sz="0" w:space="0" w:color="auto"/>
          </w:divBdr>
          <w:divsChild>
            <w:div w:id="96543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704952">
      <w:bodyDiv w:val="1"/>
      <w:marLeft w:val="0"/>
      <w:marRight w:val="0"/>
      <w:marTop w:val="0"/>
      <w:marBottom w:val="0"/>
      <w:divBdr>
        <w:top w:val="none" w:sz="0" w:space="0" w:color="auto"/>
        <w:left w:val="none" w:sz="0" w:space="0" w:color="auto"/>
        <w:bottom w:val="none" w:sz="0" w:space="0" w:color="auto"/>
        <w:right w:val="none" w:sz="0" w:space="0" w:color="auto"/>
      </w:divBdr>
      <w:divsChild>
        <w:div w:id="4590318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eb.mit.edu/jsterman/www/BusDyn2.html" TargetMode="External"/><Relationship Id="rId13" Type="http://schemas.openxmlformats.org/officeDocument/2006/relationships/hyperlink" Target="http://www.cs.cmu.edu/afs/cs/project/soar/public/www/brief-history.html" TargetMode="External"/><Relationship Id="rId18" Type="http://schemas.openxmlformats.org/officeDocument/2006/relationships/hyperlink" Target="http://ascape.sourceforge.net/" TargetMode="External"/><Relationship Id="rId26" Type="http://schemas.openxmlformats.org/officeDocument/2006/relationships/hyperlink" Target="http://web.mit.edu/jsterman/www/SDG/MFS/simplebeer.html" TargetMode="External"/><Relationship Id="rId39" Type="http://schemas.openxmlformats.org/officeDocument/2006/relationships/hyperlink" Target="http://www.ics.uci.edu/~mlearn/MLRepository.html" TargetMode="External"/><Relationship Id="rId3" Type="http://schemas.openxmlformats.org/officeDocument/2006/relationships/settings" Target="settings.xml"/><Relationship Id="rId21" Type="http://schemas.openxmlformats.org/officeDocument/2006/relationships/hyperlink" Target="http://www.casos.cs.cmu.edu/projects/construct/" TargetMode="External"/><Relationship Id="rId34" Type="http://schemas.openxmlformats.org/officeDocument/2006/relationships/hyperlink" Target="http://www2.parc.com/csl/members/nicolas/documents/CHI2007-Guilds.pdf" TargetMode="External"/><Relationship Id="rId42" Type="http://schemas.openxmlformats.org/officeDocument/2006/relationships/fontTable" Target="fontTable.xml"/><Relationship Id="rId7" Type="http://schemas.openxmlformats.org/officeDocument/2006/relationships/hyperlink" Target="http://content.imamu.edu.sa/Scholars/it/VisualBasic/306537540.pdf" TargetMode="External"/><Relationship Id="rId12" Type="http://schemas.openxmlformats.org/officeDocument/2006/relationships/hyperlink" Target="http://www.econ.iastate.edu/tesfatsi/demos/schelling/schellhp.htm" TargetMode="External"/><Relationship Id="rId17" Type="http://schemas.openxmlformats.org/officeDocument/2006/relationships/hyperlink" Target="http://sugarscape.sourceforge.net/" TargetMode="External"/><Relationship Id="rId25" Type="http://schemas.openxmlformats.org/officeDocument/2006/relationships/hyperlink" Target="http://beergame.mit.edu/" TargetMode="External"/><Relationship Id="rId33" Type="http://schemas.openxmlformats.org/officeDocument/2006/relationships/hyperlink" Target="http://gamepipe.isi.edu/pubs/GamePipe9.1.pdf" TargetMode="External"/><Relationship Id="rId38" Type="http://schemas.openxmlformats.org/officeDocument/2006/relationships/hyperlink" Target="http://www.cs.sandia.gov/opt/survey/sa.html" TargetMode="External"/><Relationship Id="rId2" Type="http://schemas.openxmlformats.org/officeDocument/2006/relationships/styles" Target="styles.xml"/><Relationship Id="rId16" Type="http://schemas.openxmlformats.org/officeDocument/2006/relationships/hyperlink" Target="http://repast.sourceforge.net/" TargetMode="External"/><Relationship Id="rId20" Type="http://schemas.openxmlformats.org/officeDocument/2006/relationships/hyperlink" Target="http://www.casos.cs.cmu.edu/computational_tools/tools.html" TargetMode="External"/><Relationship Id="rId29" Type="http://schemas.openxmlformats.org/officeDocument/2006/relationships/hyperlink" Target="http://onlinelibrary.wiley.com/journal/10.1002/(ISSN)1099-1727" TargetMode="External"/><Relationship Id="rId41"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ruce.edmonds.name/taissl/taissl-appendix.htm" TargetMode="External"/><Relationship Id="rId24" Type="http://schemas.openxmlformats.org/officeDocument/2006/relationships/hyperlink" Target="http://www.masystem.com/beergame" TargetMode="External"/><Relationship Id="rId32" Type="http://schemas.openxmlformats.org/officeDocument/2006/relationships/hyperlink" Target="http://www.nap.edu/catalog/10425.html" TargetMode="External"/><Relationship Id="rId37" Type="http://schemas.openxmlformats.org/officeDocument/2006/relationships/hyperlink" Target="http://wombat.doc.ic.ac.uk/foldoc/foldoc.cgi?Adaptive+Simulated+Annealing" TargetMode="External"/><Relationship Id="rId40" Type="http://schemas.openxmlformats.org/officeDocument/2006/relationships/hyperlink" Target="http://www-2.cs.cmu.edu/afs/cs.cmu.edu/project/ai-repository/ai/0.html" TargetMode="External"/><Relationship Id="rId5" Type="http://schemas.openxmlformats.org/officeDocument/2006/relationships/footnotes" Target="footnotes.xml"/><Relationship Id="rId15" Type="http://schemas.openxmlformats.org/officeDocument/2006/relationships/hyperlink" Target="http://www.swarm.org/" TargetMode="External"/><Relationship Id="rId23" Type="http://schemas.openxmlformats.org/officeDocument/2006/relationships/hyperlink" Target="http://www.appliedsystemsthinking.com/supporting_documents/PracticeSixSteps.pdf" TargetMode="External"/><Relationship Id="rId28" Type="http://schemas.openxmlformats.org/officeDocument/2006/relationships/hyperlink" Target="http://www.forresterconsulting.com/Resources.html" TargetMode="External"/><Relationship Id="rId36" Type="http://schemas.openxmlformats.org/officeDocument/2006/relationships/hyperlink" Target="http://www.solver.com/gabasics.htm" TargetMode="External"/><Relationship Id="rId10" Type="http://schemas.openxmlformats.org/officeDocument/2006/relationships/hyperlink" Target="http://cress.soc.surrey.ac.uk/s4ss/links.html" TargetMode="External"/><Relationship Id="rId19" Type="http://schemas.openxmlformats.org/officeDocument/2006/relationships/hyperlink" Target="http://www.cs.gmu.edu/~eclab/projects/mason/" TargetMode="External"/><Relationship Id="rId31" Type="http://schemas.openxmlformats.org/officeDocument/2006/relationships/hyperlink" Target="http://www.nap.edu/catalog/5869.htm" TargetMode="External"/><Relationship Id="rId4" Type="http://schemas.openxmlformats.org/officeDocument/2006/relationships/webSettings" Target="webSettings.xml"/><Relationship Id="rId9" Type="http://schemas.openxmlformats.org/officeDocument/2006/relationships/hyperlink" Target="http://cress.soc.surrey.ac.uk/s4ss/links.html" TargetMode="External"/><Relationship Id="rId14" Type="http://schemas.openxmlformats.org/officeDocument/2006/relationships/hyperlink" Target="http://sitemaker.umich.edu/soar" TargetMode="External"/><Relationship Id="rId22" Type="http://schemas.openxmlformats.org/officeDocument/2006/relationships/hyperlink" Target="http://www.itl.nist.gov/div898/handbook/pri/section3/pri3.htm" TargetMode="External"/><Relationship Id="rId27" Type="http://schemas.openxmlformats.org/officeDocument/2006/relationships/hyperlink" Target="http://www.public.asu.edu/~kirkwood/sysdyn/SDWork/SDWork.htm" TargetMode="External"/><Relationship Id="rId30" Type="http://schemas.openxmlformats.org/officeDocument/2006/relationships/hyperlink" Target="http://www.cogs.susx.ac.uk/users/ezequiel/papers.html" TargetMode="External"/><Relationship Id="rId35" Type="http://schemas.openxmlformats.org/officeDocument/2006/relationships/hyperlink" Target="http://www.obitko.com/tutorials/genetic-algorithms/"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22</Pages>
  <Words>6010</Words>
  <Characters>34262</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Computational Modeling of Complex Socio-Technical Systems</vt:lpstr>
    </vt:vector>
  </TitlesOfParts>
  <Company>Carnegie Mellon University</Company>
  <LinksUpToDate>false</LinksUpToDate>
  <CharactersWithSpaces>40192</CharactersWithSpaces>
  <SharedDoc>false</SharedDoc>
  <HLinks>
    <vt:vector size="144" baseType="variant">
      <vt:variant>
        <vt:i4>720960</vt:i4>
      </vt:variant>
      <vt:variant>
        <vt:i4>69</vt:i4>
      </vt:variant>
      <vt:variant>
        <vt:i4>0</vt:i4>
      </vt:variant>
      <vt:variant>
        <vt:i4>5</vt:i4>
      </vt:variant>
      <vt:variant>
        <vt:lpwstr>http://gamepipe.isi.edu/pubs/GamePipe9.1.pdf</vt:lpwstr>
      </vt:variant>
      <vt:variant>
        <vt:lpwstr/>
      </vt:variant>
      <vt:variant>
        <vt:i4>786508</vt:i4>
      </vt:variant>
      <vt:variant>
        <vt:i4>66</vt:i4>
      </vt:variant>
      <vt:variant>
        <vt:i4>0</vt:i4>
      </vt:variant>
      <vt:variant>
        <vt:i4>5</vt:i4>
      </vt:variant>
      <vt:variant>
        <vt:lpwstr>http://www.nap.edu/catalog/10425.html</vt:lpwstr>
      </vt:variant>
      <vt:variant>
        <vt:lpwstr/>
      </vt:variant>
      <vt:variant>
        <vt:i4>6291581</vt:i4>
      </vt:variant>
      <vt:variant>
        <vt:i4>63</vt:i4>
      </vt:variant>
      <vt:variant>
        <vt:i4>0</vt:i4>
      </vt:variant>
      <vt:variant>
        <vt:i4>5</vt:i4>
      </vt:variant>
      <vt:variant>
        <vt:lpwstr>http://www.nap.edu/catalog/5869.htm</vt:lpwstr>
      </vt:variant>
      <vt:variant>
        <vt:lpwstr/>
      </vt:variant>
      <vt:variant>
        <vt:i4>393299</vt:i4>
      </vt:variant>
      <vt:variant>
        <vt:i4>60</vt:i4>
      </vt:variant>
      <vt:variant>
        <vt:i4>0</vt:i4>
      </vt:variant>
      <vt:variant>
        <vt:i4>5</vt:i4>
      </vt:variant>
      <vt:variant>
        <vt:lpwstr>http://www.cogs.susx.ac.uk/users/ezequiel/papers.html</vt:lpwstr>
      </vt:variant>
      <vt:variant>
        <vt:lpwstr/>
      </vt:variant>
      <vt:variant>
        <vt:i4>2555957</vt:i4>
      </vt:variant>
      <vt:variant>
        <vt:i4>57</vt:i4>
      </vt:variant>
      <vt:variant>
        <vt:i4>0</vt:i4>
      </vt:variant>
      <vt:variant>
        <vt:i4>5</vt:i4>
      </vt:variant>
      <vt:variant>
        <vt:lpwstr>http://www.cs.sandia.gov/opt/survey/sa.html</vt:lpwstr>
      </vt:variant>
      <vt:variant>
        <vt:lpwstr/>
      </vt:variant>
      <vt:variant>
        <vt:i4>4390927</vt:i4>
      </vt:variant>
      <vt:variant>
        <vt:i4>54</vt:i4>
      </vt:variant>
      <vt:variant>
        <vt:i4>0</vt:i4>
      </vt:variant>
      <vt:variant>
        <vt:i4>5</vt:i4>
      </vt:variant>
      <vt:variant>
        <vt:lpwstr>http://wombat.doc.ic.ac.uk/foldoc/foldoc.cgi?Adaptive+Simulated+Annealing</vt:lpwstr>
      </vt:variant>
      <vt:variant>
        <vt:lpwstr/>
      </vt:variant>
      <vt:variant>
        <vt:i4>5570647</vt:i4>
      </vt:variant>
      <vt:variant>
        <vt:i4>51</vt:i4>
      </vt:variant>
      <vt:variant>
        <vt:i4>0</vt:i4>
      </vt:variant>
      <vt:variant>
        <vt:i4>5</vt:i4>
      </vt:variant>
      <vt:variant>
        <vt:lpwstr>http://www.scs.carleton.ca/~csgs/resources/gaal.html</vt:lpwstr>
      </vt:variant>
      <vt:variant>
        <vt:lpwstr/>
      </vt:variant>
      <vt:variant>
        <vt:i4>2097274</vt:i4>
      </vt:variant>
      <vt:variant>
        <vt:i4>48</vt:i4>
      </vt:variant>
      <vt:variant>
        <vt:i4>0</vt:i4>
      </vt:variant>
      <vt:variant>
        <vt:i4>5</vt:i4>
      </vt:variant>
      <vt:variant>
        <vt:lpwstr>http://www.solver.com/gabasics.htm</vt:lpwstr>
      </vt:variant>
      <vt:variant>
        <vt:lpwstr/>
      </vt:variant>
      <vt:variant>
        <vt:i4>7798902</vt:i4>
      </vt:variant>
      <vt:variant>
        <vt:i4>45</vt:i4>
      </vt:variant>
      <vt:variant>
        <vt:i4>0</vt:i4>
      </vt:variant>
      <vt:variant>
        <vt:i4>5</vt:i4>
      </vt:variant>
      <vt:variant>
        <vt:lpwstr>http://cs.felk.cvut.cz/~xobitko/ga/</vt:lpwstr>
      </vt:variant>
      <vt:variant>
        <vt:lpwstr/>
      </vt:variant>
      <vt:variant>
        <vt:i4>3080294</vt:i4>
      </vt:variant>
      <vt:variant>
        <vt:i4>42</vt:i4>
      </vt:variant>
      <vt:variant>
        <vt:i4>0</vt:i4>
      </vt:variant>
      <vt:variant>
        <vt:i4>5</vt:i4>
      </vt:variant>
      <vt:variant>
        <vt:lpwstr>http://www-2.cs.cmu.edu/afs/cs.cmu.edu/project/ai-repository/ai/0.html</vt:lpwstr>
      </vt:variant>
      <vt:variant>
        <vt:lpwstr/>
      </vt:variant>
      <vt:variant>
        <vt:i4>786514</vt:i4>
      </vt:variant>
      <vt:variant>
        <vt:i4>39</vt:i4>
      </vt:variant>
      <vt:variant>
        <vt:i4>0</vt:i4>
      </vt:variant>
      <vt:variant>
        <vt:i4>5</vt:i4>
      </vt:variant>
      <vt:variant>
        <vt:lpwstr>http://www.ics.uci.edu/~mlearn/MLRepository.html</vt:lpwstr>
      </vt:variant>
      <vt:variant>
        <vt:lpwstr/>
      </vt:variant>
      <vt:variant>
        <vt:i4>5898353</vt:i4>
      </vt:variant>
      <vt:variant>
        <vt:i4>36</vt:i4>
      </vt:variant>
      <vt:variant>
        <vt:i4>0</vt:i4>
      </vt:variant>
      <vt:variant>
        <vt:i4>5</vt:i4>
      </vt:variant>
      <vt:variant>
        <vt:lpwstr>http://www.casos.cs.cmu.edu/computational_tools/tools.html</vt:lpwstr>
      </vt:variant>
      <vt:variant>
        <vt:lpwstr/>
      </vt:variant>
      <vt:variant>
        <vt:i4>6750262</vt:i4>
      </vt:variant>
      <vt:variant>
        <vt:i4>33</vt:i4>
      </vt:variant>
      <vt:variant>
        <vt:i4>0</vt:i4>
      </vt:variant>
      <vt:variant>
        <vt:i4>5</vt:i4>
      </vt:variant>
      <vt:variant>
        <vt:lpwstr>http://www.brookings.edu/dybdocroot/es/dynamics/models/ascape/</vt:lpwstr>
      </vt:variant>
      <vt:variant>
        <vt:lpwstr/>
      </vt:variant>
      <vt:variant>
        <vt:i4>3866733</vt:i4>
      </vt:variant>
      <vt:variant>
        <vt:i4>30</vt:i4>
      </vt:variant>
      <vt:variant>
        <vt:i4>0</vt:i4>
      </vt:variant>
      <vt:variant>
        <vt:i4>5</vt:i4>
      </vt:variant>
      <vt:variant>
        <vt:lpwstr>http://www.brook.edu/dybdocroot/ES/dynamics/sugarscape/default.htm</vt:lpwstr>
      </vt:variant>
      <vt:variant>
        <vt:lpwstr/>
      </vt:variant>
      <vt:variant>
        <vt:i4>6291575</vt:i4>
      </vt:variant>
      <vt:variant>
        <vt:i4>27</vt:i4>
      </vt:variant>
      <vt:variant>
        <vt:i4>0</vt:i4>
      </vt:variant>
      <vt:variant>
        <vt:i4>5</vt:i4>
      </vt:variant>
      <vt:variant>
        <vt:lpwstr>http://repast.sourceforge.net/</vt:lpwstr>
      </vt:variant>
      <vt:variant>
        <vt:lpwstr/>
      </vt:variant>
      <vt:variant>
        <vt:i4>6029321</vt:i4>
      </vt:variant>
      <vt:variant>
        <vt:i4>24</vt:i4>
      </vt:variant>
      <vt:variant>
        <vt:i4>0</vt:i4>
      </vt:variant>
      <vt:variant>
        <vt:i4>5</vt:i4>
      </vt:variant>
      <vt:variant>
        <vt:lpwstr>http://www.swarm.org/</vt:lpwstr>
      </vt:variant>
      <vt:variant>
        <vt:lpwstr/>
      </vt:variant>
      <vt:variant>
        <vt:i4>3014699</vt:i4>
      </vt:variant>
      <vt:variant>
        <vt:i4>21</vt:i4>
      </vt:variant>
      <vt:variant>
        <vt:i4>0</vt:i4>
      </vt:variant>
      <vt:variant>
        <vt:i4>5</vt:i4>
      </vt:variant>
      <vt:variant>
        <vt:lpwstr>http://sitemaker.umich.edu/soar</vt:lpwstr>
      </vt:variant>
      <vt:variant>
        <vt:lpwstr/>
      </vt:variant>
      <vt:variant>
        <vt:i4>6881405</vt:i4>
      </vt:variant>
      <vt:variant>
        <vt:i4>18</vt:i4>
      </vt:variant>
      <vt:variant>
        <vt:i4>0</vt:i4>
      </vt:variant>
      <vt:variant>
        <vt:i4>5</vt:i4>
      </vt:variant>
      <vt:variant>
        <vt:lpwstr>http://www.cis.udel.edu/agents98/LG-agents98-talk/index.htm</vt:lpwstr>
      </vt:variant>
      <vt:variant>
        <vt:lpwstr/>
      </vt:variant>
      <vt:variant>
        <vt:i4>7602223</vt:i4>
      </vt:variant>
      <vt:variant>
        <vt:i4>15</vt:i4>
      </vt:variant>
      <vt:variant>
        <vt:i4>0</vt:i4>
      </vt:variant>
      <vt:variant>
        <vt:i4>5</vt:i4>
      </vt:variant>
      <vt:variant>
        <vt:lpwstr>http://repast.sourceforge.net/docs/api/</vt:lpwstr>
      </vt:variant>
      <vt:variant>
        <vt:lpwstr/>
      </vt:variant>
      <vt:variant>
        <vt:i4>7077998</vt:i4>
      </vt:variant>
      <vt:variant>
        <vt:i4>12</vt:i4>
      </vt:variant>
      <vt:variant>
        <vt:i4>0</vt:i4>
      </vt:variant>
      <vt:variant>
        <vt:i4>5</vt:i4>
      </vt:variant>
      <vt:variant>
        <vt:lpwstr>http://www.brook.edu/dybdocroot/ES/dynamics/default.htm</vt:lpwstr>
      </vt:variant>
      <vt:variant>
        <vt:lpwstr/>
      </vt:variant>
      <vt:variant>
        <vt:i4>8192041</vt:i4>
      </vt:variant>
      <vt:variant>
        <vt:i4>9</vt:i4>
      </vt:variant>
      <vt:variant>
        <vt:i4>0</vt:i4>
      </vt:variant>
      <vt:variant>
        <vt:i4>5</vt:i4>
      </vt:variant>
      <vt:variant>
        <vt:lpwstr>http://www.casos.cs.cmu.edu/projects/construct/</vt:lpwstr>
      </vt:variant>
      <vt:variant>
        <vt:lpwstr/>
      </vt:variant>
      <vt:variant>
        <vt:i4>4390923</vt:i4>
      </vt:variant>
      <vt:variant>
        <vt:i4>6</vt:i4>
      </vt:variant>
      <vt:variant>
        <vt:i4>0</vt:i4>
      </vt:variant>
      <vt:variant>
        <vt:i4>5</vt:i4>
      </vt:variant>
      <vt:variant>
        <vt:lpwstr>http://www.itl.nist.gov/div898/handbook/pri/section3/pri3.htm</vt:lpwstr>
      </vt:variant>
      <vt:variant>
        <vt:lpwstr/>
      </vt:variant>
      <vt:variant>
        <vt:i4>5439509</vt:i4>
      </vt:variant>
      <vt:variant>
        <vt:i4>3</vt:i4>
      </vt:variant>
      <vt:variant>
        <vt:i4>0</vt:i4>
      </vt:variant>
      <vt:variant>
        <vt:i4>5</vt:i4>
      </vt:variant>
      <vt:variant>
        <vt:lpwstr>http://www.econ.iastate.edu/tesfatsi/demos/schelling/schellhp.htm</vt:lpwstr>
      </vt:variant>
      <vt:variant>
        <vt:lpwstr/>
      </vt:variant>
      <vt:variant>
        <vt:i4>5308416</vt:i4>
      </vt:variant>
      <vt:variant>
        <vt:i4>0</vt:i4>
      </vt:variant>
      <vt:variant>
        <vt:i4>0</vt:i4>
      </vt:variant>
      <vt:variant>
        <vt:i4>5</vt:i4>
      </vt:variant>
      <vt:variant>
        <vt:lpwstr>http://bruce.edmonds.name/taissl/taissl-appendix.htm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Computational Modeling of Complex Socio-Technical Systems</dc:title>
  <dc:creator>carley</dc:creator>
  <cp:lastModifiedBy>pcurley</cp:lastModifiedBy>
  <cp:revision>2</cp:revision>
  <cp:lastPrinted>2012-01-11T18:18:00Z</cp:lastPrinted>
  <dcterms:created xsi:type="dcterms:W3CDTF">2012-11-06T15:33:00Z</dcterms:created>
  <dcterms:modified xsi:type="dcterms:W3CDTF">2012-11-06T15:33:00Z</dcterms:modified>
</cp:coreProperties>
</file>